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DBFA" w14:textId="43196392" w:rsidR="000C1121" w:rsidRPr="002164A7" w:rsidRDefault="000C1121" w:rsidP="003B2FF1">
      <w:pPr>
        <w:pStyle w:val="Zusammenfassung"/>
        <w:spacing w:after="240" w:line="360" w:lineRule="auto"/>
        <w:ind w:right="702"/>
        <w:rPr>
          <w:rFonts w:ascii="Arial" w:hAnsi="Arial" w:cs="Arial"/>
          <w:color w:val="000000" w:themeColor="text1"/>
          <w:sz w:val="20"/>
          <w:szCs w:val="20"/>
        </w:rPr>
      </w:pPr>
      <w:r w:rsidRPr="002164A7">
        <w:rPr>
          <w:rFonts w:ascii="Arial" w:hAnsi="Arial" w:cs="Arial"/>
          <w:noProof/>
          <w:color w:val="000000" w:themeColor="text1"/>
        </w:rPr>
        <mc:AlternateContent>
          <mc:Choice Requires="wpg">
            <w:drawing>
              <wp:anchor distT="0" distB="0" distL="114300" distR="114300" simplePos="0" relativeHeight="251658240" behindDoc="0" locked="0" layoutInCell="1" allowOverlap="1" wp14:anchorId="278605B8" wp14:editId="30FD759F">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oup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2164A7">
        <w:rPr>
          <w:rFonts w:ascii="Arial" w:hAnsi="Arial" w:cs="Arial"/>
          <w:color w:val="000000" w:themeColor="text1"/>
        </w:rPr>
        <w:t>Nummer</w:t>
      </w:r>
      <w:r w:rsidR="008A0A54" w:rsidRPr="002164A7">
        <w:rPr>
          <w:rFonts w:ascii="Arial" w:hAnsi="Arial" w:cs="Arial"/>
          <w:color w:val="000000" w:themeColor="text1"/>
        </w:rPr>
        <w:t xml:space="preserve"> </w:t>
      </w:r>
      <w:r w:rsidR="006772D4">
        <w:rPr>
          <w:rFonts w:ascii="Arial" w:hAnsi="Arial" w:cs="Arial"/>
          <w:color w:val="000000" w:themeColor="text1"/>
        </w:rPr>
        <w:t>20</w:t>
      </w:r>
      <w:r w:rsidRPr="002164A7">
        <w:rPr>
          <w:rFonts w:ascii="Arial" w:hAnsi="Arial" w:cs="Arial"/>
          <w:color w:val="000000" w:themeColor="text1"/>
        </w:rPr>
        <w:t>/</w:t>
      </w:r>
      <w:r w:rsidR="0084752A" w:rsidRPr="002164A7">
        <w:rPr>
          <w:rFonts w:ascii="Arial" w:hAnsi="Arial" w:cs="Arial"/>
          <w:color w:val="000000" w:themeColor="text1"/>
        </w:rPr>
        <w:t>202</w:t>
      </w:r>
      <w:r w:rsidR="002B3D3E">
        <w:rPr>
          <w:rFonts w:ascii="Arial" w:hAnsi="Arial" w:cs="Arial"/>
          <w:color w:val="000000" w:themeColor="text1"/>
        </w:rPr>
        <w:t>2</w:t>
      </w:r>
      <w:r w:rsidR="00AB255F" w:rsidRPr="00AB255F">
        <w:rPr>
          <w:rFonts w:ascii="Arial" w:hAnsi="Arial" w:cs="Arial"/>
          <w:noProof/>
          <w:sz w:val="16"/>
          <w:szCs w:val="16"/>
        </w:rPr>
        <w:t xml:space="preserve"> </w:t>
      </w:r>
    </w:p>
    <w:p w14:paraId="33A439FB" w14:textId="728918E8" w:rsidR="004025FA" w:rsidRDefault="001E3E8C" w:rsidP="00DA3A28">
      <w:pPr>
        <w:spacing w:before="240" w:line="360" w:lineRule="auto"/>
        <w:rPr>
          <w:rFonts w:ascii="Arial" w:hAnsi="Arial" w:cs="Arial"/>
          <w:u w:val="single"/>
        </w:rPr>
      </w:pPr>
      <w:r>
        <w:rPr>
          <w:rFonts w:ascii="Arial" w:hAnsi="Arial" w:cs="Arial"/>
          <w:u w:val="single"/>
        </w:rPr>
        <w:t>Neue Linde-Elektros</w:t>
      </w:r>
      <w:r w:rsidR="00B046FE">
        <w:rPr>
          <w:rFonts w:ascii="Arial" w:hAnsi="Arial" w:cs="Arial"/>
          <w:u w:val="single"/>
        </w:rPr>
        <w:t>tapler</w:t>
      </w:r>
      <w:r>
        <w:rPr>
          <w:rFonts w:ascii="Arial" w:hAnsi="Arial" w:cs="Arial"/>
          <w:u w:val="single"/>
        </w:rPr>
        <w:t xml:space="preserve">baureihe jetzt </w:t>
      </w:r>
      <w:r w:rsidR="003C79C2">
        <w:rPr>
          <w:rFonts w:ascii="Arial" w:hAnsi="Arial" w:cs="Arial"/>
          <w:u w:val="single"/>
        </w:rPr>
        <w:t xml:space="preserve">für </w:t>
      </w:r>
      <w:r w:rsidR="001A5833">
        <w:rPr>
          <w:rFonts w:ascii="Arial" w:hAnsi="Arial" w:cs="Arial"/>
          <w:u w:val="single"/>
        </w:rPr>
        <w:t>A</w:t>
      </w:r>
      <w:r w:rsidR="006772D4">
        <w:rPr>
          <w:rFonts w:ascii="Arial" w:hAnsi="Arial" w:cs="Arial"/>
          <w:u w:val="single"/>
        </w:rPr>
        <w:t>TEX</w:t>
      </w:r>
      <w:r w:rsidR="00BD602E">
        <w:rPr>
          <w:rFonts w:ascii="Arial" w:hAnsi="Arial" w:cs="Arial"/>
          <w:u w:val="single"/>
        </w:rPr>
        <w:t>-</w:t>
      </w:r>
      <w:r w:rsidR="001A5833">
        <w:rPr>
          <w:rFonts w:ascii="Arial" w:hAnsi="Arial" w:cs="Arial"/>
          <w:u w:val="single"/>
        </w:rPr>
        <w:t xml:space="preserve">Zone 2/22 verfügbar, Zone 1/21 folgt </w:t>
      </w:r>
      <w:r w:rsidR="00552FB6">
        <w:rPr>
          <w:rFonts w:ascii="Arial" w:hAnsi="Arial" w:cs="Arial"/>
          <w:u w:val="single"/>
        </w:rPr>
        <w:t xml:space="preserve">in </w:t>
      </w:r>
      <w:r w:rsidR="000C6E59">
        <w:rPr>
          <w:rFonts w:ascii="Arial" w:hAnsi="Arial" w:cs="Arial"/>
          <w:u w:val="single"/>
        </w:rPr>
        <w:t>einige</w:t>
      </w:r>
      <w:r w:rsidR="00552FB6">
        <w:rPr>
          <w:rFonts w:ascii="Arial" w:hAnsi="Arial" w:cs="Arial"/>
          <w:u w:val="single"/>
        </w:rPr>
        <w:t>n</w:t>
      </w:r>
      <w:r w:rsidR="000C6E59">
        <w:rPr>
          <w:rFonts w:ascii="Arial" w:hAnsi="Arial" w:cs="Arial"/>
          <w:u w:val="single"/>
        </w:rPr>
        <w:t xml:space="preserve"> Monate</w:t>
      </w:r>
      <w:r w:rsidR="00552FB6">
        <w:rPr>
          <w:rFonts w:ascii="Arial" w:hAnsi="Arial" w:cs="Arial"/>
          <w:u w:val="single"/>
        </w:rPr>
        <w:t>n</w:t>
      </w:r>
    </w:p>
    <w:p w14:paraId="3E624BE9" w14:textId="12A6405B" w:rsidR="00474275" w:rsidRPr="00474275" w:rsidRDefault="00226547" w:rsidP="00474275">
      <w:pPr>
        <w:spacing w:before="240" w:line="520" w:lineRule="exact"/>
        <w:rPr>
          <w:rFonts w:ascii="Arial" w:hAnsi="Arial" w:cs="Arial"/>
          <w:b/>
          <w:sz w:val="40"/>
          <w:szCs w:val="40"/>
        </w:rPr>
      </w:pPr>
      <w:r>
        <w:rPr>
          <w:rFonts w:ascii="Arial" w:hAnsi="Arial" w:cs="Arial"/>
          <w:b/>
          <w:sz w:val="40"/>
          <w:szCs w:val="40"/>
        </w:rPr>
        <w:t>Ex-Schutz auf h</w:t>
      </w:r>
      <w:r w:rsidR="00870F84">
        <w:rPr>
          <w:rFonts w:ascii="Arial" w:hAnsi="Arial" w:cs="Arial"/>
          <w:b/>
          <w:sz w:val="40"/>
          <w:szCs w:val="40"/>
        </w:rPr>
        <w:t>ö</w:t>
      </w:r>
      <w:r w:rsidR="00256791">
        <w:rPr>
          <w:rFonts w:ascii="Arial" w:hAnsi="Arial" w:cs="Arial"/>
          <w:b/>
          <w:sz w:val="40"/>
          <w:szCs w:val="40"/>
        </w:rPr>
        <w:t xml:space="preserve">chstem </w:t>
      </w:r>
      <w:r w:rsidR="00131345">
        <w:rPr>
          <w:rFonts w:ascii="Arial" w:hAnsi="Arial" w:cs="Arial"/>
          <w:b/>
          <w:sz w:val="40"/>
          <w:szCs w:val="40"/>
        </w:rPr>
        <w:t>Serienn</w:t>
      </w:r>
      <w:r w:rsidR="00256791">
        <w:rPr>
          <w:rFonts w:ascii="Arial" w:hAnsi="Arial" w:cs="Arial"/>
          <w:b/>
          <w:sz w:val="40"/>
          <w:szCs w:val="40"/>
        </w:rPr>
        <w:t>iveau</w:t>
      </w:r>
    </w:p>
    <w:p w14:paraId="230F0770" w14:textId="77777777" w:rsidR="00474275" w:rsidRPr="00474275" w:rsidRDefault="00474275" w:rsidP="00B310E1">
      <w:pPr>
        <w:pStyle w:val="Textkrper"/>
        <w:spacing w:before="58" w:line="360" w:lineRule="auto"/>
        <w:rPr>
          <w:b/>
          <w:bCs/>
          <w:iCs/>
          <w:sz w:val="10"/>
          <w:szCs w:val="10"/>
          <w:lang w:val="de-DE"/>
        </w:rPr>
      </w:pPr>
    </w:p>
    <w:p w14:paraId="199D74EB" w14:textId="3EC82171" w:rsidR="008D628B" w:rsidRPr="00AE35B7" w:rsidRDefault="000C2BAA" w:rsidP="00FA33C2">
      <w:pPr>
        <w:pStyle w:val="Textkrper"/>
        <w:spacing w:line="360" w:lineRule="auto"/>
        <w:rPr>
          <w:b/>
          <w:bCs/>
          <w:iCs/>
          <w:sz w:val="22"/>
          <w:szCs w:val="22"/>
          <w:lang w:val="de-DE"/>
        </w:rPr>
      </w:pPr>
      <w:r w:rsidRPr="00AE35B7">
        <w:rPr>
          <w:b/>
          <w:bCs/>
          <w:iCs/>
          <w:sz w:val="22"/>
          <w:szCs w:val="22"/>
          <w:lang w:val="de-DE"/>
        </w:rPr>
        <w:t xml:space="preserve">Aschaffenburg, </w:t>
      </w:r>
      <w:r w:rsidR="00A93EB5">
        <w:rPr>
          <w:b/>
          <w:bCs/>
          <w:iCs/>
          <w:sz w:val="22"/>
          <w:szCs w:val="22"/>
          <w:lang w:val="de-DE"/>
        </w:rPr>
        <w:t>6</w:t>
      </w:r>
      <w:r w:rsidR="00432E2D" w:rsidRPr="00AE35B7">
        <w:rPr>
          <w:b/>
          <w:bCs/>
          <w:iCs/>
          <w:sz w:val="22"/>
          <w:szCs w:val="22"/>
          <w:lang w:val="de-DE"/>
        </w:rPr>
        <w:t>.</w:t>
      </w:r>
      <w:r w:rsidR="00413C3E" w:rsidRPr="00AE35B7">
        <w:rPr>
          <w:b/>
          <w:bCs/>
          <w:iCs/>
          <w:sz w:val="22"/>
          <w:szCs w:val="22"/>
          <w:lang w:val="de-DE"/>
        </w:rPr>
        <w:t xml:space="preserve"> </w:t>
      </w:r>
      <w:r w:rsidR="00C267B9" w:rsidRPr="00AE35B7">
        <w:rPr>
          <w:b/>
          <w:bCs/>
          <w:iCs/>
          <w:sz w:val="22"/>
          <w:szCs w:val="22"/>
          <w:lang w:val="de-DE"/>
        </w:rPr>
        <w:t>Dezember</w:t>
      </w:r>
      <w:r w:rsidR="00432E2D" w:rsidRPr="00AE35B7">
        <w:rPr>
          <w:b/>
          <w:bCs/>
          <w:iCs/>
          <w:sz w:val="22"/>
          <w:szCs w:val="22"/>
          <w:lang w:val="de-DE"/>
        </w:rPr>
        <w:t xml:space="preserve"> </w:t>
      </w:r>
      <w:r w:rsidRPr="00AE35B7">
        <w:rPr>
          <w:b/>
          <w:bCs/>
          <w:iCs/>
          <w:sz w:val="22"/>
          <w:szCs w:val="22"/>
          <w:lang w:val="de-DE"/>
        </w:rPr>
        <w:t>20</w:t>
      </w:r>
      <w:r w:rsidR="0084752A" w:rsidRPr="00AE35B7">
        <w:rPr>
          <w:b/>
          <w:bCs/>
          <w:iCs/>
          <w:sz w:val="22"/>
          <w:szCs w:val="22"/>
          <w:lang w:val="de-DE"/>
        </w:rPr>
        <w:t>2</w:t>
      </w:r>
      <w:r w:rsidR="00541228" w:rsidRPr="00AE35B7">
        <w:rPr>
          <w:b/>
          <w:bCs/>
          <w:iCs/>
          <w:sz w:val="22"/>
          <w:szCs w:val="22"/>
          <w:lang w:val="de-DE"/>
        </w:rPr>
        <w:t>2</w:t>
      </w:r>
      <w:r w:rsidRPr="00AE35B7">
        <w:rPr>
          <w:b/>
          <w:bCs/>
          <w:iCs/>
          <w:sz w:val="22"/>
          <w:szCs w:val="22"/>
          <w:lang w:val="de-DE"/>
        </w:rPr>
        <w:t xml:space="preserve"> –</w:t>
      </w:r>
      <w:r w:rsidR="00C67721" w:rsidRPr="00AE35B7">
        <w:rPr>
          <w:b/>
          <w:bCs/>
          <w:iCs/>
          <w:sz w:val="22"/>
          <w:szCs w:val="22"/>
          <w:lang w:val="de-DE"/>
        </w:rPr>
        <w:t xml:space="preserve"> </w:t>
      </w:r>
      <w:r w:rsidR="00696495" w:rsidRPr="00AE35B7">
        <w:rPr>
          <w:b/>
          <w:bCs/>
          <w:iCs/>
          <w:sz w:val="22"/>
          <w:szCs w:val="22"/>
          <w:lang w:val="de-DE"/>
        </w:rPr>
        <w:t xml:space="preserve">Seit ihrer Einführung </w:t>
      </w:r>
      <w:r w:rsidR="00805C61" w:rsidRPr="00AE35B7">
        <w:rPr>
          <w:b/>
          <w:bCs/>
          <w:iCs/>
          <w:sz w:val="22"/>
          <w:szCs w:val="22"/>
          <w:lang w:val="de-DE"/>
        </w:rPr>
        <w:t xml:space="preserve">vor knapp anderthalb Jahren </w:t>
      </w:r>
      <w:r w:rsidR="00696495" w:rsidRPr="00AE35B7">
        <w:rPr>
          <w:b/>
          <w:bCs/>
          <w:iCs/>
          <w:sz w:val="22"/>
          <w:szCs w:val="22"/>
          <w:lang w:val="de-DE"/>
        </w:rPr>
        <w:t>setzen die</w:t>
      </w:r>
      <w:r w:rsidR="000D2E66" w:rsidRPr="00AE35B7">
        <w:rPr>
          <w:b/>
          <w:bCs/>
          <w:iCs/>
          <w:sz w:val="22"/>
          <w:szCs w:val="22"/>
          <w:lang w:val="de-DE"/>
        </w:rPr>
        <w:t xml:space="preserve"> aktuellen</w:t>
      </w:r>
      <w:r w:rsidR="00696495" w:rsidRPr="00AE35B7">
        <w:rPr>
          <w:b/>
          <w:bCs/>
          <w:iCs/>
          <w:sz w:val="22"/>
          <w:szCs w:val="22"/>
          <w:lang w:val="de-DE"/>
        </w:rPr>
        <w:t xml:space="preserve"> </w:t>
      </w:r>
      <w:r w:rsidR="0044382D" w:rsidRPr="00AE35B7">
        <w:rPr>
          <w:b/>
          <w:bCs/>
          <w:iCs/>
          <w:sz w:val="22"/>
          <w:szCs w:val="22"/>
          <w:lang w:val="de-DE"/>
        </w:rPr>
        <w:t>Elektro</w:t>
      </w:r>
      <w:r w:rsidR="000D2E66" w:rsidRPr="00AE35B7">
        <w:rPr>
          <w:b/>
          <w:bCs/>
          <w:iCs/>
          <w:sz w:val="22"/>
          <w:szCs w:val="22"/>
          <w:lang w:val="de-DE"/>
        </w:rPr>
        <w:t>gegengewicht</w:t>
      </w:r>
      <w:r w:rsidR="0056319D" w:rsidRPr="00AE35B7">
        <w:rPr>
          <w:b/>
          <w:bCs/>
          <w:iCs/>
          <w:sz w:val="22"/>
          <w:szCs w:val="22"/>
          <w:lang w:val="de-DE"/>
        </w:rPr>
        <w:t xml:space="preserve">stapler von Linde Material Handling (MH) </w:t>
      </w:r>
      <w:r w:rsidR="0046053F" w:rsidRPr="00AE35B7">
        <w:rPr>
          <w:b/>
          <w:bCs/>
          <w:iCs/>
          <w:sz w:val="22"/>
          <w:szCs w:val="22"/>
          <w:lang w:val="de-DE"/>
        </w:rPr>
        <w:t xml:space="preserve">bei Ergonomie, Sicht, Sicherheit und </w:t>
      </w:r>
      <w:r w:rsidR="00B53B9A" w:rsidRPr="00AE35B7">
        <w:rPr>
          <w:b/>
          <w:bCs/>
          <w:iCs/>
          <w:sz w:val="22"/>
          <w:szCs w:val="22"/>
          <w:lang w:val="de-DE"/>
        </w:rPr>
        <w:t xml:space="preserve">Energieeffizienz </w:t>
      </w:r>
      <w:r w:rsidR="003B0838" w:rsidRPr="00AE35B7">
        <w:rPr>
          <w:b/>
          <w:bCs/>
          <w:iCs/>
          <w:sz w:val="22"/>
          <w:szCs w:val="22"/>
          <w:lang w:val="de-DE"/>
        </w:rPr>
        <w:t xml:space="preserve">neue Maßstäbe. </w:t>
      </w:r>
      <w:r w:rsidR="00DB42F8" w:rsidRPr="00AE35B7">
        <w:rPr>
          <w:b/>
          <w:bCs/>
          <w:iCs/>
          <w:sz w:val="22"/>
          <w:szCs w:val="22"/>
          <w:lang w:val="de-DE"/>
        </w:rPr>
        <w:t xml:space="preserve">Jetzt </w:t>
      </w:r>
      <w:r w:rsidR="00CC021B" w:rsidRPr="00AE35B7">
        <w:rPr>
          <w:b/>
          <w:bCs/>
          <w:iCs/>
          <w:sz w:val="22"/>
          <w:szCs w:val="22"/>
          <w:lang w:val="de-DE"/>
        </w:rPr>
        <w:t xml:space="preserve">gibt es die </w:t>
      </w:r>
      <w:r w:rsidR="00445332" w:rsidRPr="00AE35B7">
        <w:rPr>
          <w:b/>
          <w:bCs/>
          <w:iCs/>
          <w:sz w:val="22"/>
          <w:szCs w:val="22"/>
          <w:lang w:val="de-DE"/>
        </w:rPr>
        <w:t xml:space="preserve">Modelle Linde E25 bis E35 auch in </w:t>
      </w:r>
      <w:r w:rsidR="001D3D68" w:rsidRPr="00AE35B7">
        <w:rPr>
          <w:b/>
          <w:bCs/>
          <w:iCs/>
          <w:sz w:val="22"/>
          <w:szCs w:val="22"/>
          <w:lang w:val="de-DE"/>
        </w:rPr>
        <w:t>explosionsgeschützte</w:t>
      </w:r>
      <w:r w:rsidR="00445332" w:rsidRPr="00AE35B7">
        <w:rPr>
          <w:b/>
          <w:bCs/>
          <w:iCs/>
          <w:sz w:val="22"/>
          <w:szCs w:val="22"/>
          <w:lang w:val="de-DE"/>
        </w:rPr>
        <w:t>r Ausführung</w:t>
      </w:r>
      <w:r w:rsidR="00D70C8C" w:rsidRPr="00AE35B7">
        <w:rPr>
          <w:b/>
          <w:bCs/>
          <w:iCs/>
          <w:sz w:val="22"/>
          <w:szCs w:val="22"/>
          <w:lang w:val="de-DE"/>
        </w:rPr>
        <w:t>. Ab sofort profitieren</w:t>
      </w:r>
      <w:r w:rsidR="00445332" w:rsidRPr="00AE35B7">
        <w:rPr>
          <w:b/>
          <w:bCs/>
          <w:iCs/>
          <w:sz w:val="22"/>
          <w:szCs w:val="22"/>
          <w:lang w:val="de-DE"/>
        </w:rPr>
        <w:t xml:space="preserve"> </w:t>
      </w:r>
      <w:r w:rsidR="00C83BF3" w:rsidRPr="00AE35B7">
        <w:rPr>
          <w:b/>
          <w:bCs/>
          <w:iCs/>
          <w:sz w:val="22"/>
          <w:szCs w:val="22"/>
          <w:lang w:val="de-DE"/>
        </w:rPr>
        <w:t xml:space="preserve">Anwender </w:t>
      </w:r>
      <w:r w:rsidR="00465D3D" w:rsidRPr="00AE35B7">
        <w:rPr>
          <w:b/>
          <w:bCs/>
          <w:iCs/>
          <w:sz w:val="22"/>
          <w:szCs w:val="22"/>
          <w:lang w:val="de-DE"/>
        </w:rPr>
        <w:t xml:space="preserve">damit </w:t>
      </w:r>
      <w:r w:rsidR="00C83BF3" w:rsidRPr="00AE35B7">
        <w:rPr>
          <w:b/>
          <w:bCs/>
          <w:iCs/>
          <w:sz w:val="22"/>
          <w:szCs w:val="22"/>
          <w:lang w:val="de-DE"/>
        </w:rPr>
        <w:t>von den umfangreichen Vorzügen der Seriengeräte</w:t>
      </w:r>
      <w:r w:rsidR="003D7BFC" w:rsidRPr="00AE35B7">
        <w:rPr>
          <w:b/>
          <w:bCs/>
          <w:iCs/>
          <w:sz w:val="22"/>
          <w:szCs w:val="22"/>
          <w:lang w:val="de-DE"/>
        </w:rPr>
        <w:t xml:space="preserve">. </w:t>
      </w:r>
      <w:r w:rsidR="00D42F42" w:rsidRPr="00AE35B7">
        <w:rPr>
          <w:b/>
          <w:bCs/>
          <w:iCs/>
          <w:sz w:val="22"/>
          <w:szCs w:val="22"/>
          <w:lang w:val="de-DE"/>
        </w:rPr>
        <w:t>D</w:t>
      </w:r>
      <w:r w:rsidR="00815007" w:rsidRPr="00AE35B7">
        <w:rPr>
          <w:b/>
          <w:bCs/>
          <w:iCs/>
          <w:sz w:val="22"/>
          <w:szCs w:val="22"/>
          <w:lang w:val="de-DE"/>
        </w:rPr>
        <w:t xml:space="preserve">ie </w:t>
      </w:r>
      <w:r w:rsidR="00D42F42" w:rsidRPr="00AE35B7">
        <w:rPr>
          <w:b/>
          <w:bCs/>
          <w:iCs/>
          <w:sz w:val="22"/>
          <w:szCs w:val="22"/>
          <w:lang w:val="de-DE"/>
        </w:rPr>
        <w:t xml:space="preserve">Fahrzeuge für die </w:t>
      </w:r>
      <w:r w:rsidR="00815007" w:rsidRPr="00AE35B7">
        <w:rPr>
          <w:b/>
          <w:bCs/>
          <w:iCs/>
          <w:sz w:val="22"/>
          <w:szCs w:val="22"/>
          <w:lang w:val="de-DE"/>
        </w:rPr>
        <w:t>ATEX-Zone 2/22</w:t>
      </w:r>
      <w:r w:rsidR="00D42F42" w:rsidRPr="00AE35B7">
        <w:rPr>
          <w:b/>
          <w:bCs/>
          <w:iCs/>
          <w:sz w:val="22"/>
          <w:szCs w:val="22"/>
          <w:lang w:val="de-DE"/>
        </w:rPr>
        <w:t xml:space="preserve"> mach</w:t>
      </w:r>
      <w:r w:rsidR="008C1665" w:rsidRPr="00AE35B7">
        <w:rPr>
          <w:b/>
          <w:bCs/>
          <w:iCs/>
          <w:sz w:val="22"/>
          <w:szCs w:val="22"/>
          <w:lang w:val="de-DE"/>
        </w:rPr>
        <w:t>ten den Anfang, d</w:t>
      </w:r>
      <w:r w:rsidR="00815007" w:rsidRPr="00AE35B7">
        <w:rPr>
          <w:b/>
          <w:bCs/>
          <w:iCs/>
          <w:sz w:val="22"/>
          <w:szCs w:val="22"/>
          <w:lang w:val="de-DE"/>
        </w:rPr>
        <w:t xml:space="preserve">ie </w:t>
      </w:r>
      <w:r w:rsidR="00AF2837" w:rsidRPr="00AE35B7">
        <w:rPr>
          <w:b/>
          <w:bCs/>
          <w:iCs/>
          <w:sz w:val="22"/>
          <w:szCs w:val="22"/>
          <w:lang w:val="de-DE"/>
        </w:rPr>
        <w:t xml:space="preserve">Versionen für Zone 1/21 </w:t>
      </w:r>
      <w:r w:rsidR="000F2171" w:rsidRPr="00AE35B7">
        <w:rPr>
          <w:b/>
          <w:bCs/>
          <w:iCs/>
          <w:sz w:val="22"/>
          <w:szCs w:val="22"/>
          <w:lang w:val="de-DE"/>
        </w:rPr>
        <w:t>folgen</w:t>
      </w:r>
      <w:r w:rsidR="00AF2837" w:rsidRPr="00AE35B7">
        <w:rPr>
          <w:b/>
          <w:bCs/>
          <w:iCs/>
          <w:sz w:val="22"/>
          <w:szCs w:val="22"/>
          <w:lang w:val="de-DE"/>
        </w:rPr>
        <w:t xml:space="preserve"> </w:t>
      </w:r>
      <w:r w:rsidR="00815007" w:rsidRPr="00AE35B7">
        <w:rPr>
          <w:b/>
          <w:bCs/>
          <w:iCs/>
          <w:sz w:val="22"/>
          <w:szCs w:val="22"/>
          <w:lang w:val="de-DE"/>
        </w:rPr>
        <w:t>Mitte 2023</w:t>
      </w:r>
      <w:r w:rsidR="00AF2837" w:rsidRPr="00AE35B7">
        <w:rPr>
          <w:b/>
          <w:bCs/>
          <w:iCs/>
          <w:sz w:val="22"/>
          <w:szCs w:val="22"/>
          <w:lang w:val="de-DE"/>
        </w:rPr>
        <w:t>.</w:t>
      </w:r>
    </w:p>
    <w:p w14:paraId="26C38AF6" w14:textId="77777777" w:rsidR="00393243" w:rsidRPr="00AE35B7" w:rsidRDefault="00393243" w:rsidP="00FA33C2">
      <w:pPr>
        <w:pStyle w:val="Textkrper"/>
        <w:spacing w:line="360" w:lineRule="auto"/>
        <w:rPr>
          <w:b/>
          <w:bCs/>
          <w:iCs/>
          <w:sz w:val="16"/>
          <w:szCs w:val="16"/>
          <w:lang w:val="de-DE"/>
        </w:rPr>
      </w:pPr>
    </w:p>
    <w:p w14:paraId="3EE184CA" w14:textId="108D7E49" w:rsidR="001F750F" w:rsidRPr="00AE35B7" w:rsidRDefault="001C6FB8" w:rsidP="00FA33C2">
      <w:pPr>
        <w:pStyle w:val="Textkrper"/>
        <w:spacing w:line="360" w:lineRule="auto"/>
        <w:rPr>
          <w:sz w:val="22"/>
          <w:szCs w:val="22"/>
          <w:lang w:val="de-DE"/>
        </w:rPr>
      </w:pPr>
      <w:r w:rsidRPr="00AE35B7">
        <w:rPr>
          <w:rFonts w:eastAsia="Times New Roman"/>
          <w:sz w:val="22"/>
          <w:szCs w:val="22"/>
          <w:lang w:val="de-DE"/>
        </w:rPr>
        <w:t>E</w:t>
      </w:r>
      <w:r w:rsidR="008771BB" w:rsidRPr="00AE35B7">
        <w:rPr>
          <w:rFonts w:eastAsia="Times New Roman"/>
          <w:sz w:val="22"/>
          <w:szCs w:val="22"/>
          <w:lang w:val="de-DE"/>
        </w:rPr>
        <w:t>r</w:t>
      </w:r>
      <w:r w:rsidRPr="00AE35B7">
        <w:rPr>
          <w:rFonts w:eastAsia="Times New Roman"/>
          <w:sz w:val="22"/>
          <w:szCs w:val="22"/>
          <w:lang w:val="de-DE"/>
        </w:rPr>
        <w:t xml:space="preserve"> war </w:t>
      </w:r>
      <w:r w:rsidR="00C37A58" w:rsidRPr="00AE35B7">
        <w:rPr>
          <w:rFonts w:eastAsia="Times New Roman"/>
          <w:sz w:val="22"/>
          <w:szCs w:val="22"/>
          <w:lang w:val="de-DE"/>
        </w:rPr>
        <w:t>einer der Publikumsmagnete</w:t>
      </w:r>
      <w:r w:rsidRPr="00AE35B7">
        <w:rPr>
          <w:rFonts w:eastAsia="Times New Roman"/>
          <w:sz w:val="22"/>
          <w:szCs w:val="22"/>
          <w:lang w:val="de-DE"/>
        </w:rPr>
        <w:t xml:space="preserve"> auf </w:t>
      </w:r>
      <w:r w:rsidR="00EB0D40" w:rsidRPr="00AE35B7">
        <w:rPr>
          <w:rFonts w:eastAsia="Times New Roman"/>
          <w:sz w:val="22"/>
          <w:szCs w:val="22"/>
          <w:lang w:val="de-DE"/>
        </w:rPr>
        <w:t>de</w:t>
      </w:r>
      <w:r w:rsidR="00C37A58" w:rsidRPr="00AE35B7">
        <w:rPr>
          <w:rFonts w:eastAsia="Times New Roman"/>
          <w:sz w:val="22"/>
          <w:szCs w:val="22"/>
          <w:lang w:val="de-DE"/>
        </w:rPr>
        <w:t xml:space="preserve">r </w:t>
      </w:r>
      <w:r w:rsidR="00F4037C" w:rsidRPr="00AE35B7">
        <w:rPr>
          <w:rFonts w:eastAsia="Times New Roman"/>
          <w:sz w:val="22"/>
          <w:szCs w:val="22"/>
          <w:lang w:val="de-DE"/>
        </w:rPr>
        <w:t xml:space="preserve">Fachmesse Gefahrgut/Gefahrstoff </w:t>
      </w:r>
      <w:r w:rsidR="00942FA8" w:rsidRPr="00AE35B7">
        <w:rPr>
          <w:rFonts w:eastAsia="Times New Roman"/>
          <w:sz w:val="22"/>
          <w:szCs w:val="22"/>
          <w:lang w:val="de-DE"/>
        </w:rPr>
        <w:t xml:space="preserve">Anfang November </w:t>
      </w:r>
      <w:r w:rsidR="00EB0D40" w:rsidRPr="00AE35B7">
        <w:rPr>
          <w:rFonts w:eastAsia="Times New Roman"/>
          <w:sz w:val="22"/>
          <w:szCs w:val="22"/>
          <w:lang w:val="de-DE"/>
        </w:rPr>
        <w:t xml:space="preserve">in Leipzig: </w:t>
      </w:r>
      <w:r w:rsidRPr="00AE35B7">
        <w:rPr>
          <w:rFonts w:eastAsia="Times New Roman"/>
          <w:sz w:val="22"/>
          <w:szCs w:val="22"/>
          <w:lang w:val="de-DE"/>
        </w:rPr>
        <w:t xml:space="preserve">der </w:t>
      </w:r>
      <w:r w:rsidR="005C6437" w:rsidRPr="00AE35B7">
        <w:rPr>
          <w:rFonts w:eastAsia="Times New Roman"/>
          <w:sz w:val="22"/>
          <w:szCs w:val="22"/>
          <w:lang w:val="de-DE"/>
        </w:rPr>
        <w:t xml:space="preserve">neue Elektrostapler Linde </w:t>
      </w:r>
      <w:r w:rsidR="00A6533B" w:rsidRPr="00AE35B7">
        <w:rPr>
          <w:rFonts w:eastAsia="Times New Roman"/>
          <w:sz w:val="22"/>
          <w:szCs w:val="22"/>
          <w:lang w:val="de-DE"/>
        </w:rPr>
        <w:t>E</w:t>
      </w:r>
      <w:r w:rsidR="005C6437" w:rsidRPr="00AE35B7">
        <w:rPr>
          <w:rFonts w:eastAsia="Times New Roman"/>
          <w:sz w:val="22"/>
          <w:szCs w:val="22"/>
          <w:lang w:val="de-DE"/>
        </w:rPr>
        <w:t xml:space="preserve">25 bis </w:t>
      </w:r>
      <w:r w:rsidR="00A6533B" w:rsidRPr="00AE35B7">
        <w:rPr>
          <w:rFonts w:eastAsia="Times New Roman"/>
          <w:sz w:val="22"/>
          <w:szCs w:val="22"/>
          <w:lang w:val="de-DE"/>
        </w:rPr>
        <w:t>E</w:t>
      </w:r>
      <w:r w:rsidR="005C6437" w:rsidRPr="00AE35B7">
        <w:rPr>
          <w:rFonts w:eastAsia="Times New Roman"/>
          <w:sz w:val="22"/>
          <w:szCs w:val="22"/>
          <w:lang w:val="de-DE"/>
        </w:rPr>
        <w:t>35</w:t>
      </w:r>
      <w:r w:rsidR="00123031" w:rsidRPr="00AE35B7">
        <w:rPr>
          <w:rFonts w:eastAsia="Times New Roman"/>
          <w:sz w:val="22"/>
          <w:szCs w:val="22"/>
          <w:lang w:val="de-DE"/>
        </w:rPr>
        <w:t xml:space="preserve"> EX</w:t>
      </w:r>
      <w:r w:rsidR="001B1B79" w:rsidRPr="00AE35B7">
        <w:rPr>
          <w:rFonts w:eastAsia="Times New Roman"/>
          <w:sz w:val="22"/>
          <w:szCs w:val="22"/>
          <w:lang w:val="de-DE"/>
        </w:rPr>
        <w:t xml:space="preserve"> für die ATEX-Zone 2/22</w:t>
      </w:r>
      <w:r w:rsidR="00BB567E" w:rsidRPr="00AE35B7">
        <w:rPr>
          <w:rFonts w:eastAsia="Times New Roman"/>
          <w:sz w:val="22"/>
          <w:szCs w:val="22"/>
          <w:lang w:val="de-DE"/>
        </w:rPr>
        <w:t>.</w:t>
      </w:r>
      <w:r w:rsidR="00DB6A7E" w:rsidRPr="00AE35B7">
        <w:rPr>
          <w:rFonts w:eastAsia="Times New Roman"/>
          <w:sz w:val="22"/>
          <w:szCs w:val="22"/>
          <w:lang w:val="de-DE"/>
        </w:rPr>
        <w:t xml:space="preserve"> </w:t>
      </w:r>
      <w:r w:rsidR="0093489E" w:rsidRPr="00AE35B7">
        <w:rPr>
          <w:rFonts w:eastAsia="Times New Roman"/>
          <w:sz w:val="22"/>
          <w:szCs w:val="22"/>
          <w:lang w:val="de-DE"/>
        </w:rPr>
        <w:t>Mit</w:t>
      </w:r>
      <w:r w:rsidR="00C004C9" w:rsidRPr="00AE35B7">
        <w:rPr>
          <w:rFonts w:eastAsia="Times New Roman"/>
          <w:sz w:val="22"/>
          <w:szCs w:val="22"/>
          <w:lang w:val="de-DE"/>
        </w:rPr>
        <w:t xml:space="preserve"> den Modellen </w:t>
      </w:r>
      <w:r w:rsidR="00C858FA" w:rsidRPr="00AE35B7">
        <w:rPr>
          <w:rFonts w:eastAsia="Times New Roman"/>
          <w:sz w:val="22"/>
          <w:szCs w:val="22"/>
          <w:lang w:val="de-DE"/>
        </w:rPr>
        <w:t>steht</w:t>
      </w:r>
      <w:r w:rsidR="00102995" w:rsidRPr="00AE35B7">
        <w:rPr>
          <w:rFonts w:eastAsia="Times New Roman"/>
          <w:sz w:val="22"/>
          <w:szCs w:val="22"/>
          <w:lang w:val="de-DE"/>
        </w:rPr>
        <w:t xml:space="preserve"> die </w:t>
      </w:r>
      <w:r w:rsidR="00216BD6" w:rsidRPr="00AE35B7">
        <w:rPr>
          <w:rFonts w:eastAsia="Times New Roman"/>
          <w:sz w:val="22"/>
          <w:szCs w:val="22"/>
          <w:lang w:val="de-DE"/>
        </w:rPr>
        <w:t xml:space="preserve">grundlegend verbesserte Generation </w:t>
      </w:r>
      <w:r w:rsidR="00F979CE" w:rsidRPr="00AE35B7">
        <w:rPr>
          <w:rFonts w:eastAsia="Times New Roman"/>
          <w:sz w:val="22"/>
          <w:szCs w:val="22"/>
          <w:lang w:val="de-DE"/>
        </w:rPr>
        <w:t>der</w:t>
      </w:r>
      <w:r w:rsidR="00216BD6" w:rsidRPr="00AE35B7">
        <w:rPr>
          <w:rFonts w:eastAsia="Times New Roman"/>
          <w:sz w:val="22"/>
          <w:szCs w:val="22"/>
          <w:lang w:val="de-DE"/>
        </w:rPr>
        <w:t xml:space="preserve"> Linde-Gegengewichtstapler </w:t>
      </w:r>
      <w:r w:rsidR="006F27CD" w:rsidRPr="00AE35B7">
        <w:rPr>
          <w:rFonts w:eastAsia="Times New Roman"/>
          <w:sz w:val="22"/>
          <w:szCs w:val="22"/>
          <w:lang w:val="de-DE"/>
        </w:rPr>
        <w:t xml:space="preserve">jetzt </w:t>
      </w:r>
      <w:r w:rsidR="00931156" w:rsidRPr="00AE35B7">
        <w:rPr>
          <w:rFonts w:eastAsia="Times New Roman"/>
          <w:sz w:val="22"/>
          <w:szCs w:val="22"/>
          <w:lang w:val="de-DE"/>
        </w:rPr>
        <w:t>auch</w:t>
      </w:r>
      <w:r w:rsidR="00EE5524" w:rsidRPr="00AE35B7">
        <w:rPr>
          <w:rFonts w:eastAsia="Times New Roman"/>
          <w:sz w:val="22"/>
          <w:szCs w:val="22"/>
          <w:lang w:val="de-DE"/>
        </w:rPr>
        <w:t xml:space="preserve"> </w:t>
      </w:r>
      <w:r w:rsidR="006772F1" w:rsidRPr="00AE35B7">
        <w:rPr>
          <w:rFonts w:eastAsia="Times New Roman"/>
          <w:sz w:val="22"/>
          <w:szCs w:val="22"/>
          <w:lang w:val="de-DE"/>
        </w:rPr>
        <w:t>für den</w:t>
      </w:r>
      <w:r w:rsidR="00220C4F" w:rsidRPr="00AE35B7">
        <w:rPr>
          <w:rFonts w:eastAsia="Times New Roman"/>
          <w:sz w:val="22"/>
          <w:szCs w:val="22"/>
          <w:lang w:val="de-DE"/>
        </w:rPr>
        <w:t xml:space="preserve"> </w:t>
      </w:r>
      <w:r w:rsidR="00216BD6" w:rsidRPr="00AE35B7">
        <w:rPr>
          <w:rFonts w:eastAsia="Times New Roman"/>
          <w:sz w:val="22"/>
          <w:szCs w:val="22"/>
          <w:lang w:val="de-DE"/>
        </w:rPr>
        <w:t>Ex-Bereich</w:t>
      </w:r>
      <w:r w:rsidR="004141F2" w:rsidRPr="00AE35B7">
        <w:rPr>
          <w:rFonts w:eastAsia="Times New Roman"/>
          <w:sz w:val="22"/>
          <w:szCs w:val="22"/>
          <w:lang w:val="de-DE"/>
        </w:rPr>
        <w:t xml:space="preserve"> </w:t>
      </w:r>
      <w:r w:rsidR="006772F1" w:rsidRPr="00AE35B7">
        <w:rPr>
          <w:rFonts w:eastAsia="Times New Roman"/>
          <w:sz w:val="22"/>
          <w:szCs w:val="22"/>
          <w:lang w:val="de-DE"/>
        </w:rPr>
        <w:t>zur Verfügung</w:t>
      </w:r>
      <w:r w:rsidR="004141F2" w:rsidRPr="00AE35B7">
        <w:rPr>
          <w:rFonts w:eastAsia="Times New Roman"/>
          <w:sz w:val="22"/>
          <w:szCs w:val="22"/>
          <w:lang w:val="de-DE"/>
        </w:rPr>
        <w:t>.</w:t>
      </w:r>
      <w:r w:rsidR="00402F42" w:rsidRPr="00AE35B7">
        <w:rPr>
          <w:rFonts w:eastAsia="Times New Roman"/>
          <w:sz w:val="22"/>
          <w:szCs w:val="22"/>
          <w:lang w:val="de-DE"/>
        </w:rPr>
        <w:t xml:space="preserve"> </w:t>
      </w:r>
      <w:r w:rsidR="00810520" w:rsidRPr="00AE35B7">
        <w:rPr>
          <w:rFonts w:eastAsia="Times New Roman"/>
          <w:sz w:val="22"/>
          <w:szCs w:val="22"/>
          <w:lang w:val="de-DE"/>
        </w:rPr>
        <w:t xml:space="preserve">„Damit </w:t>
      </w:r>
      <w:r w:rsidR="00E858DE" w:rsidRPr="00AE35B7">
        <w:rPr>
          <w:rFonts w:eastAsia="Times New Roman"/>
          <w:sz w:val="22"/>
          <w:szCs w:val="22"/>
          <w:lang w:val="de-DE"/>
        </w:rPr>
        <w:t>bewährt</w:t>
      </w:r>
      <w:r w:rsidR="00E66E53" w:rsidRPr="00AE35B7">
        <w:rPr>
          <w:rFonts w:eastAsia="Times New Roman"/>
          <w:sz w:val="22"/>
          <w:szCs w:val="22"/>
          <w:lang w:val="de-DE"/>
        </w:rPr>
        <w:t xml:space="preserve"> sich einmal mehr die enge Verbindung </w:t>
      </w:r>
      <w:r w:rsidR="00D337AA" w:rsidRPr="00AE35B7">
        <w:rPr>
          <w:rFonts w:eastAsia="Times New Roman"/>
          <w:sz w:val="22"/>
          <w:szCs w:val="22"/>
          <w:lang w:val="de-DE"/>
        </w:rPr>
        <w:t>zwischen Serien- und Ex-Staplerentwicklung</w:t>
      </w:r>
      <w:r w:rsidR="00E858DE" w:rsidRPr="00AE35B7">
        <w:rPr>
          <w:rFonts w:eastAsia="Times New Roman"/>
          <w:sz w:val="22"/>
          <w:szCs w:val="22"/>
          <w:lang w:val="de-DE"/>
        </w:rPr>
        <w:t xml:space="preserve"> bei Linde Material Handling“, </w:t>
      </w:r>
      <w:r w:rsidR="00354045" w:rsidRPr="00AE35B7">
        <w:rPr>
          <w:rFonts w:eastAsia="Times New Roman"/>
          <w:sz w:val="22"/>
          <w:szCs w:val="22"/>
          <w:lang w:val="de-DE"/>
        </w:rPr>
        <w:t>hebt Elke Karnarski, Produktman</w:t>
      </w:r>
      <w:r w:rsidR="00FD744E" w:rsidRPr="00AE35B7">
        <w:rPr>
          <w:rFonts w:eastAsia="Times New Roman"/>
          <w:sz w:val="22"/>
          <w:szCs w:val="22"/>
          <w:lang w:val="de-DE"/>
        </w:rPr>
        <w:t>a</w:t>
      </w:r>
      <w:r w:rsidR="00354045" w:rsidRPr="00AE35B7">
        <w:rPr>
          <w:rFonts w:eastAsia="Times New Roman"/>
          <w:sz w:val="22"/>
          <w:szCs w:val="22"/>
          <w:lang w:val="de-DE"/>
        </w:rPr>
        <w:t>gerin</w:t>
      </w:r>
      <w:r w:rsidR="00C1062B">
        <w:rPr>
          <w:rFonts w:eastAsia="Times New Roman"/>
          <w:sz w:val="22"/>
          <w:szCs w:val="22"/>
          <w:lang w:val="de-DE"/>
        </w:rPr>
        <w:t xml:space="preserve"> </w:t>
      </w:r>
      <w:r w:rsidR="0082461D" w:rsidRPr="00AE35B7">
        <w:rPr>
          <w:rFonts w:eastAsia="Times New Roman"/>
          <w:sz w:val="22"/>
          <w:szCs w:val="22"/>
          <w:lang w:val="de-DE"/>
        </w:rPr>
        <w:t>Ex-Proof Trucks</w:t>
      </w:r>
      <w:r w:rsidR="006A0235" w:rsidRPr="00AE35B7">
        <w:rPr>
          <w:rFonts w:eastAsia="Times New Roman"/>
          <w:sz w:val="22"/>
          <w:szCs w:val="22"/>
          <w:lang w:val="de-DE"/>
        </w:rPr>
        <w:t xml:space="preserve">, hervor. </w:t>
      </w:r>
      <w:r w:rsidR="003F4844" w:rsidRPr="00AE35B7">
        <w:rPr>
          <w:rFonts w:eastAsia="Times New Roman"/>
          <w:sz w:val="22"/>
          <w:szCs w:val="22"/>
          <w:lang w:val="de-DE"/>
        </w:rPr>
        <w:t>Die Konstruktion von Chassis, Kabine und Mast verschafft eine optimale Sicht auf Fahrzeug, Last und Arbeitsumfeld und dient damit gleichermaßen einer höheren Umschlagleistung und größerer betrieblicher Sicherheit.</w:t>
      </w:r>
      <w:r w:rsidR="00026178" w:rsidRPr="00AE35B7">
        <w:rPr>
          <w:rFonts w:eastAsia="Times New Roman"/>
          <w:sz w:val="22"/>
          <w:szCs w:val="22"/>
          <w:lang w:val="de-DE"/>
        </w:rPr>
        <w:t xml:space="preserve"> </w:t>
      </w:r>
      <w:r w:rsidR="003F4844" w:rsidRPr="00AE35B7">
        <w:rPr>
          <w:rFonts w:eastAsia="Times New Roman"/>
          <w:sz w:val="22"/>
          <w:szCs w:val="22"/>
          <w:lang w:val="de-DE"/>
        </w:rPr>
        <w:t>Zudem kommen d</w:t>
      </w:r>
      <w:r w:rsidR="00577555" w:rsidRPr="00AE35B7">
        <w:rPr>
          <w:rFonts w:eastAsia="Times New Roman"/>
          <w:sz w:val="22"/>
          <w:szCs w:val="22"/>
          <w:lang w:val="de-DE"/>
        </w:rPr>
        <w:t xml:space="preserve">ie Fahrer in den Genuss </w:t>
      </w:r>
      <w:r w:rsidR="00437301" w:rsidRPr="00AE35B7">
        <w:rPr>
          <w:rFonts w:eastAsia="Times New Roman"/>
          <w:sz w:val="22"/>
          <w:szCs w:val="22"/>
          <w:lang w:val="de-DE"/>
        </w:rPr>
        <w:t>eines</w:t>
      </w:r>
      <w:r w:rsidR="005753EF" w:rsidRPr="00AE35B7">
        <w:rPr>
          <w:rFonts w:eastAsia="Times New Roman"/>
          <w:sz w:val="22"/>
          <w:szCs w:val="22"/>
          <w:lang w:val="de-DE"/>
        </w:rPr>
        <w:t xml:space="preserve"> o</w:t>
      </w:r>
      <w:r w:rsidR="00460F4A" w:rsidRPr="00AE35B7">
        <w:rPr>
          <w:rFonts w:eastAsia="Times New Roman"/>
          <w:sz w:val="22"/>
          <w:szCs w:val="22"/>
          <w:lang w:val="de-DE"/>
        </w:rPr>
        <w:t>ptimiert</w:t>
      </w:r>
      <w:r w:rsidR="005753EF" w:rsidRPr="00AE35B7">
        <w:rPr>
          <w:rFonts w:eastAsia="Times New Roman"/>
          <w:sz w:val="22"/>
          <w:szCs w:val="22"/>
          <w:lang w:val="de-DE"/>
        </w:rPr>
        <w:t>en F</w:t>
      </w:r>
      <w:r w:rsidR="00460F4A" w:rsidRPr="00AE35B7">
        <w:rPr>
          <w:rFonts w:eastAsia="Times New Roman"/>
          <w:sz w:val="22"/>
          <w:szCs w:val="22"/>
          <w:lang w:val="de-DE"/>
        </w:rPr>
        <w:t>ahrerarbeitsplatz</w:t>
      </w:r>
      <w:r w:rsidR="005753EF" w:rsidRPr="00AE35B7">
        <w:rPr>
          <w:rFonts w:eastAsia="Times New Roman"/>
          <w:sz w:val="22"/>
          <w:szCs w:val="22"/>
          <w:lang w:val="de-DE"/>
        </w:rPr>
        <w:t>es</w:t>
      </w:r>
      <w:r w:rsidR="00317E71" w:rsidRPr="00AE35B7">
        <w:rPr>
          <w:rFonts w:eastAsia="Times New Roman"/>
          <w:sz w:val="22"/>
          <w:szCs w:val="22"/>
          <w:lang w:val="de-DE"/>
        </w:rPr>
        <w:t>. Er ist nochmal deutlich großzügiger dimensioniert als bei de</w:t>
      </w:r>
      <w:r w:rsidR="00437301" w:rsidRPr="00AE35B7">
        <w:rPr>
          <w:rFonts w:eastAsia="Times New Roman"/>
          <w:sz w:val="22"/>
          <w:szCs w:val="22"/>
          <w:lang w:val="de-DE"/>
        </w:rPr>
        <w:t>n</w:t>
      </w:r>
      <w:r w:rsidR="00317E71" w:rsidRPr="00AE35B7">
        <w:rPr>
          <w:rFonts w:eastAsia="Times New Roman"/>
          <w:sz w:val="22"/>
          <w:szCs w:val="22"/>
          <w:lang w:val="de-DE"/>
        </w:rPr>
        <w:t xml:space="preserve"> </w:t>
      </w:r>
      <w:r w:rsidR="00401DE5" w:rsidRPr="00AE35B7">
        <w:rPr>
          <w:sz w:val="22"/>
          <w:szCs w:val="22"/>
          <w:lang w:val="de-DE"/>
        </w:rPr>
        <w:t>Vorgänger</w:t>
      </w:r>
      <w:r w:rsidR="00437301" w:rsidRPr="00AE35B7">
        <w:rPr>
          <w:sz w:val="22"/>
          <w:szCs w:val="22"/>
          <w:lang w:val="de-DE"/>
        </w:rPr>
        <w:t>modellen</w:t>
      </w:r>
      <w:r w:rsidR="00BE4729" w:rsidRPr="00AE35B7">
        <w:rPr>
          <w:sz w:val="22"/>
          <w:szCs w:val="22"/>
          <w:lang w:val="de-DE"/>
        </w:rPr>
        <w:t xml:space="preserve"> und bietet </w:t>
      </w:r>
      <w:r w:rsidR="00866F08" w:rsidRPr="00AE35B7">
        <w:rPr>
          <w:sz w:val="22"/>
          <w:szCs w:val="22"/>
          <w:lang w:val="de-DE"/>
        </w:rPr>
        <w:t xml:space="preserve">beispielsweise </w:t>
      </w:r>
      <w:r w:rsidR="00BE4729" w:rsidRPr="00AE35B7">
        <w:rPr>
          <w:sz w:val="22"/>
          <w:szCs w:val="22"/>
          <w:lang w:val="de-DE"/>
        </w:rPr>
        <w:t xml:space="preserve">mehr Kopffreiheit. </w:t>
      </w:r>
      <w:r w:rsidR="00BD602E">
        <w:rPr>
          <w:sz w:val="22"/>
          <w:szCs w:val="22"/>
          <w:lang w:val="de-DE"/>
        </w:rPr>
        <w:t>„</w:t>
      </w:r>
      <w:r w:rsidR="00974452" w:rsidRPr="00AE35B7">
        <w:rPr>
          <w:rFonts w:eastAsia="Times New Roman"/>
          <w:sz w:val="22"/>
          <w:szCs w:val="22"/>
          <w:lang w:val="de-DE"/>
        </w:rPr>
        <w:t>D</w:t>
      </w:r>
      <w:r w:rsidR="006C649C" w:rsidRPr="00AE35B7">
        <w:rPr>
          <w:rFonts w:eastAsia="Times New Roman"/>
          <w:sz w:val="22"/>
          <w:szCs w:val="22"/>
          <w:lang w:val="de-DE"/>
        </w:rPr>
        <w:t xml:space="preserve">ank </w:t>
      </w:r>
      <w:r w:rsidR="008728DD">
        <w:rPr>
          <w:rFonts w:eastAsia="Times New Roman"/>
          <w:sz w:val="22"/>
          <w:szCs w:val="22"/>
          <w:lang w:val="de-DE"/>
        </w:rPr>
        <w:t xml:space="preserve">vollständiger </w:t>
      </w:r>
      <w:r w:rsidR="006C649C" w:rsidRPr="00AE35B7">
        <w:rPr>
          <w:rFonts w:eastAsia="Times New Roman"/>
          <w:sz w:val="22"/>
          <w:szCs w:val="22"/>
          <w:lang w:val="de-DE"/>
        </w:rPr>
        <w:t xml:space="preserve">Integration </w:t>
      </w:r>
      <w:r w:rsidR="00C32575">
        <w:rPr>
          <w:rFonts w:eastAsia="Times New Roman"/>
          <w:sz w:val="22"/>
          <w:szCs w:val="22"/>
          <w:lang w:val="de-DE"/>
        </w:rPr>
        <w:t>der</w:t>
      </w:r>
      <w:r w:rsidR="006C649C" w:rsidRPr="00AE35B7">
        <w:rPr>
          <w:rFonts w:eastAsia="Times New Roman"/>
          <w:sz w:val="22"/>
          <w:szCs w:val="22"/>
          <w:lang w:val="de-DE"/>
        </w:rPr>
        <w:t xml:space="preserve"> </w:t>
      </w:r>
      <w:r w:rsidR="00974452" w:rsidRPr="00AE35B7">
        <w:rPr>
          <w:rFonts w:eastAsia="Times New Roman"/>
          <w:sz w:val="22"/>
          <w:szCs w:val="22"/>
          <w:lang w:val="de-DE"/>
        </w:rPr>
        <w:t xml:space="preserve">Ex-Schutz-Maßnahmen </w:t>
      </w:r>
      <w:r w:rsidR="009756E8" w:rsidRPr="00AE35B7">
        <w:rPr>
          <w:rFonts w:eastAsia="Times New Roman"/>
          <w:sz w:val="22"/>
          <w:szCs w:val="22"/>
          <w:lang w:val="de-DE"/>
        </w:rPr>
        <w:t>bleiben</w:t>
      </w:r>
      <w:r w:rsidR="0045259D" w:rsidRPr="00AE35B7">
        <w:rPr>
          <w:rFonts w:eastAsia="Times New Roman"/>
          <w:sz w:val="22"/>
          <w:szCs w:val="22"/>
          <w:lang w:val="de-DE"/>
        </w:rPr>
        <w:t xml:space="preserve"> </w:t>
      </w:r>
      <w:r w:rsidR="00C32575">
        <w:rPr>
          <w:rFonts w:eastAsia="Times New Roman"/>
          <w:sz w:val="22"/>
          <w:szCs w:val="22"/>
          <w:lang w:val="de-DE"/>
        </w:rPr>
        <w:t>für alle ATEX-Zonen die</w:t>
      </w:r>
      <w:r w:rsidR="00974452" w:rsidRPr="00AE35B7">
        <w:rPr>
          <w:sz w:val="22"/>
          <w:szCs w:val="22"/>
          <w:lang w:val="de-DE"/>
        </w:rPr>
        <w:t xml:space="preserve"> Produktvorteile </w:t>
      </w:r>
      <w:r w:rsidR="0045259D" w:rsidRPr="00AE35B7">
        <w:rPr>
          <w:sz w:val="22"/>
          <w:szCs w:val="22"/>
          <w:lang w:val="de-DE"/>
        </w:rPr>
        <w:t xml:space="preserve">der </w:t>
      </w:r>
      <w:r w:rsidR="00974452" w:rsidRPr="00AE35B7">
        <w:rPr>
          <w:sz w:val="22"/>
          <w:szCs w:val="22"/>
          <w:lang w:val="de-DE"/>
        </w:rPr>
        <w:t>Seriengeräte</w:t>
      </w:r>
      <w:r w:rsidR="00A44048">
        <w:rPr>
          <w:sz w:val="22"/>
          <w:szCs w:val="22"/>
          <w:lang w:val="de-DE"/>
        </w:rPr>
        <w:t xml:space="preserve"> vollumfänglich</w:t>
      </w:r>
      <w:r w:rsidR="00974452" w:rsidRPr="00AE35B7">
        <w:rPr>
          <w:sz w:val="22"/>
          <w:szCs w:val="22"/>
          <w:lang w:val="de-DE"/>
        </w:rPr>
        <w:t xml:space="preserve"> erhalten“</w:t>
      </w:r>
      <w:r w:rsidR="009756E8" w:rsidRPr="00AE35B7">
        <w:rPr>
          <w:sz w:val="22"/>
          <w:szCs w:val="22"/>
          <w:lang w:val="de-DE"/>
        </w:rPr>
        <w:t>, betont Karnarski.</w:t>
      </w:r>
    </w:p>
    <w:p w14:paraId="391ACC2C" w14:textId="77777777" w:rsidR="001F750F" w:rsidRPr="00AE35B7" w:rsidRDefault="001F750F" w:rsidP="003852F5">
      <w:pPr>
        <w:pStyle w:val="Textkrper"/>
        <w:spacing w:line="360" w:lineRule="auto"/>
        <w:rPr>
          <w:sz w:val="16"/>
          <w:szCs w:val="16"/>
          <w:lang w:val="de-DE"/>
        </w:rPr>
      </w:pPr>
    </w:p>
    <w:p w14:paraId="180B2876" w14:textId="3A0C96D6" w:rsidR="00584A99" w:rsidRPr="00A67B4E" w:rsidRDefault="00485A73" w:rsidP="00FA33C2">
      <w:pPr>
        <w:pStyle w:val="Textkrper"/>
        <w:spacing w:line="360" w:lineRule="auto"/>
        <w:rPr>
          <w:sz w:val="22"/>
          <w:szCs w:val="22"/>
          <w:lang w:val="de-DE"/>
        </w:rPr>
      </w:pPr>
      <w:r w:rsidRPr="00AE35B7">
        <w:rPr>
          <w:sz w:val="22"/>
          <w:szCs w:val="22"/>
          <w:lang w:val="de-DE"/>
        </w:rPr>
        <w:t>Gleichzeitig wird d</w:t>
      </w:r>
      <w:r w:rsidR="00CE0A9D" w:rsidRPr="00AE35B7">
        <w:rPr>
          <w:sz w:val="22"/>
          <w:szCs w:val="22"/>
          <w:lang w:val="de-DE"/>
        </w:rPr>
        <w:t xml:space="preserve">em Einsatz in </w:t>
      </w:r>
      <w:r w:rsidR="0082461D" w:rsidRPr="00AE35B7">
        <w:rPr>
          <w:sz w:val="22"/>
          <w:szCs w:val="22"/>
          <w:lang w:val="de-DE"/>
        </w:rPr>
        <w:t>explosionsgefährdeten</w:t>
      </w:r>
      <w:r w:rsidR="00CE0A9D" w:rsidRPr="00AE35B7">
        <w:rPr>
          <w:sz w:val="22"/>
          <w:szCs w:val="22"/>
          <w:lang w:val="de-DE"/>
        </w:rPr>
        <w:t xml:space="preserve"> Bereichen</w:t>
      </w:r>
      <w:r w:rsidR="00D87984" w:rsidRPr="00AE35B7">
        <w:rPr>
          <w:sz w:val="22"/>
          <w:szCs w:val="22"/>
          <w:lang w:val="de-DE"/>
        </w:rPr>
        <w:t xml:space="preserve"> </w:t>
      </w:r>
      <w:r w:rsidRPr="00AE35B7">
        <w:rPr>
          <w:sz w:val="22"/>
          <w:szCs w:val="22"/>
          <w:lang w:val="de-DE"/>
        </w:rPr>
        <w:t xml:space="preserve">Rechnung getragen. </w:t>
      </w:r>
      <w:r w:rsidR="00DA23B5" w:rsidRPr="00AE35B7">
        <w:rPr>
          <w:sz w:val="22"/>
          <w:szCs w:val="22"/>
          <w:lang w:val="de-DE"/>
        </w:rPr>
        <w:t xml:space="preserve">Schutz vor statischer </w:t>
      </w:r>
      <w:r w:rsidR="00E56090" w:rsidRPr="00AE35B7">
        <w:rPr>
          <w:sz w:val="22"/>
          <w:szCs w:val="22"/>
          <w:lang w:val="de-DE"/>
        </w:rPr>
        <w:t>Aufladung bieten</w:t>
      </w:r>
      <w:r w:rsidR="007B15DC" w:rsidRPr="00AE35B7">
        <w:rPr>
          <w:sz w:val="22"/>
          <w:szCs w:val="22"/>
          <w:lang w:val="de-DE"/>
        </w:rPr>
        <w:t xml:space="preserve"> </w:t>
      </w:r>
      <w:r w:rsidR="00E56090" w:rsidRPr="00AE35B7">
        <w:rPr>
          <w:sz w:val="22"/>
          <w:szCs w:val="22"/>
          <w:lang w:val="de-DE"/>
        </w:rPr>
        <w:t>Kunststoffv</w:t>
      </w:r>
      <w:r w:rsidR="00DA23B5" w:rsidRPr="00AE35B7">
        <w:rPr>
          <w:sz w:val="22"/>
          <w:szCs w:val="22"/>
          <w:lang w:val="de-DE"/>
        </w:rPr>
        <w:t>erkleidungen</w:t>
      </w:r>
      <w:r w:rsidR="008E04A0" w:rsidRPr="00AE35B7">
        <w:rPr>
          <w:sz w:val="22"/>
          <w:szCs w:val="22"/>
          <w:lang w:val="de-DE"/>
        </w:rPr>
        <w:t>, Fußmatten</w:t>
      </w:r>
      <w:r w:rsidR="009A0772" w:rsidRPr="00AE35B7">
        <w:rPr>
          <w:sz w:val="22"/>
          <w:szCs w:val="22"/>
          <w:lang w:val="de-DE"/>
        </w:rPr>
        <w:t xml:space="preserve"> und</w:t>
      </w:r>
      <w:r w:rsidR="008E04A0" w:rsidRPr="00AE35B7">
        <w:rPr>
          <w:sz w:val="22"/>
          <w:szCs w:val="22"/>
          <w:lang w:val="de-DE"/>
        </w:rPr>
        <w:t xml:space="preserve"> Reifen</w:t>
      </w:r>
      <w:r w:rsidR="009A0772" w:rsidRPr="00AE35B7">
        <w:rPr>
          <w:sz w:val="22"/>
          <w:szCs w:val="22"/>
          <w:lang w:val="de-DE"/>
        </w:rPr>
        <w:t xml:space="preserve"> sowie</w:t>
      </w:r>
      <w:r w:rsidR="00E56090" w:rsidRPr="00AE35B7">
        <w:rPr>
          <w:sz w:val="22"/>
          <w:szCs w:val="22"/>
          <w:lang w:val="de-DE"/>
        </w:rPr>
        <w:t xml:space="preserve"> </w:t>
      </w:r>
      <w:r w:rsidR="00DA23B5" w:rsidRPr="00AE35B7">
        <w:rPr>
          <w:sz w:val="22"/>
          <w:szCs w:val="22"/>
          <w:lang w:val="de-DE"/>
        </w:rPr>
        <w:t xml:space="preserve">Sitzpolster und Armlehne </w:t>
      </w:r>
      <w:r w:rsidR="00F21BC6" w:rsidRPr="00AE35B7">
        <w:rPr>
          <w:sz w:val="22"/>
          <w:szCs w:val="22"/>
          <w:lang w:val="de-DE"/>
        </w:rPr>
        <w:t xml:space="preserve">aus </w:t>
      </w:r>
      <w:r w:rsidR="00DA23B5" w:rsidRPr="00AE35B7">
        <w:rPr>
          <w:sz w:val="22"/>
          <w:szCs w:val="22"/>
          <w:lang w:val="de-DE"/>
        </w:rPr>
        <w:t xml:space="preserve">ableitfähigem </w:t>
      </w:r>
      <w:r w:rsidR="00CC707C" w:rsidRPr="00AE35B7">
        <w:rPr>
          <w:sz w:val="22"/>
          <w:szCs w:val="22"/>
          <w:lang w:val="de-DE"/>
        </w:rPr>
        <w:t>Material</w:t>
      </w:r>
      <w:r w:rsidR="00CD2A63" w:rsidRPr="00AE35B7">
        <w:rPr>
          <w:sz w:val="22"/>
          <w:szCs w:val="22"/>
          <w:lang w:val="de-DE"/>
        </w:rPr>
        <w:t>.</w:t>
      </w:r>
      <w:r w:rsidR="00A919D1" w:rsidRPr="00AE35B7">
        <w:rPr>
          <w:sz w:val="22"/>
          <w:szCs w:val="22"/>
          <w:lang w:val="de-DE"/>
        </w:rPr>
        <w:t xml:space="preserve"> </w:t>
      </w:r>
      <w:r w:rsidR="00637259" w:rsidRPr="00AE35B7">
        <w:rPr>
          <w:sz w:val="22"/>
          <w:szCs w:val="22"/>
          <w:lang w:val="de-DE"/>
        </w:rPr>
        <w:t xml:space="preserve">Front-, Heck- und Dachscheibenwischer </w:t>
      </w:r>
      <w:r w:rsidR="00B257BB" w:rsidRPr="00AE35B7">
        <w:rPr>
          <w:sz w:val="22"/>
          <w:szCs w:val="22"/>
          <w:lang w:val="de-DE"/>
        </w:rPr>
        <w:t>werden</w:t>
      </w:r>
      <w:r w:rsidR="00C461A4" w:rsidRPr="00AE35B7">
        <w:rPr>
          <w:sz w:val="22"/>
          <w:szCs w:val="22"/>
          <w:lang w:val="de-DE"/>
        </w:rPr>
        <w:t xml:space="preserve"> </w:t>
      </w:r>
      <w:r w:rsidR="00637259" w:rsidRPr="00AE35B7">
        <w:rPr>
          <w:sz w:val="22"/>
          <w:szCs w:val="22"/>
          <w:lang w:val="de-DE"/>
        </w:rPr>
        <w:t>erstmals</w:t>
      </w:r>
      <w:r w:rsidR="002F68F3" w:rsidRPr="00AE35B7">
        <w:rPr>
          <w:sz w:val="22"/>
          <w:szCs w:val="22"/>
          <w:lang w:val="de-DE"/>
        </w:rPr>
        <w:t xml:space="preserve"> </w:t>
      </w:r>
      <w:r w:rsidR="00A44048">
        <w:rPr>
          <w:sz w:val="22"/>
          <w:szCs w:val="22"/>
          <w:lang w:val="de-DE"/>
        </w:rPr>
        <w:t xml:space="preserve">auch </w:t>
      </w:r>
      <w:r w:rsidR="00C72A53" w:rsidRPr="00AE35B7">
        <w:rPr>
          <w:sz w:val="22"/>
          <w:szCs w:val="22"/>
          <w:lang w:val="de-DE"/>
        </w:rPr>
        <w:t xml:space="preserve">für die Zone 1/21 </w:t>
      </w:r>
      <w:r w:rsidR="002F68F3" w:rsidRPr="00AE35B7">
        <w:rPr>
          <w:sz w:val="22"/>
          <w:szCs w:val="22"/>
          <w:lang w:val="de-DE"/>
        </w:rPr>
        <w:t xml:space="preserve">standardmäßig </w:t>
      </w:r>
      <w:r w:rsidR="00C811F6" w:rsidRPr="00AE35B7">
        <w:rPr>
          <w:sz w:val="22"/>
          <w:szCs w:val="22"/>
          <w:lang w:val="de-DE"/>
        </w:rPr>
        <w:t>elektrisch</w:t>
      </w:r>
      <w:r w:rsidR="002F68F3" w:rsidRPr="00AE35B7">
        <w:rPr>
          <w:sz w:val="22"/>
          <w:szCs w:val="22"/>
          <w:lang w:val="de-DE"/>
        </w:rPr>
        <w:t xml:space="preserve"> </w:t>
      </w:r>
      <w:r w:rsidR="00C811F6" w:rsidRPr="00AE35B7">
        <w:rPr>
          <w:sz w:val="22"/>
          <w:szCs w:val="22"/>
          <w:lang w:val="de-DE"/>
        </w:rPr>
        <w:t>ausgeführt</w:t>
      </w:r>
      <w:r w:rsidR="00C461A4" w:rsidRPr="00AE35B7">
        <w:rPr>
          <w:sz w:val="22"/>
          <w:szCs w:val="22"/>
          <w:lang w:val="de-DE"/>
        </w:rPr>
        <w:t xml:space="preserve">. </w:t>
      </w:r>
      <w:r w:rsidR="00645846" w:rsidRPr="00AE35B7">
        <w:rPr>
          <w:sz w:val="22"/>
          <w:szCs w:val="22"/>
          <w:lang w:val="de-DE"/>
        </w:rPr>
        <w:t>Analog zu</w:t>
      </w:r>
      <w:r w:rsidR="00A919D1" w:rsidRPr="00AE35B7">
        <w:rPr>
          <w:sz w:val="22"/>
          <w:szCs w:val="22"/>
          <w:lang w:val="de-DE"/>
        </w:rPr>
        <w:t xml:space="preserve"> den</w:t>
      </w:r>
      <w:r w:rsidR="00645846" w:rsidRPr="00AE35B7">
        <w:rPr>
          <w:sz w:val="22"/>
          <w:szCs w:val="22"/>
          <w:lang w:val="de-DE"/>
        </w:rPr>
        <w:t xml:space="preserve"> Serie</w:t>
      </w:r>
      <w:r w:rsidR="00A919D1" w:rsidRPr="00AE35B7">
        <w:rPr>
          <w:sz w:val="22"/>
          <w:szCs w:val="22"/>
          <w:lang w:val="de-DE"/>
        </w:rPr>
        <w:t>nfahrzeugen</w:t>
      </w:r>
      <w:r w:rsidR="00645846" w:rsidRPr="00AE35B7">
        <w:rPr>
          <w:sz w:val="22"/>
          <w:szCs w:val="22"/>
          <w:lang w:val="de-DE"/>
        </w:rPr>
        <w:t xml:space="preserve"> liest </w:t>
      </w:r>
      <w:r w:rsidR="00A919D1" w:rsidRPr="00AE35B7">
        <w:rPr>
          <w:sz w:val="22"/>
          <w:szCs w:val="22"/>
          <w:lang w:val="de-DE"/>
        </w:rPr>
        <w:t>d</w:t>
      </w:r>
      <w:r w:rsidR="007246BC" w:rsidRPr="00AE35B7">
        <w:rPr>
          <w:sz w:val="22"/>
          <w:szCs w:val="22"/>
          <w:lang w:val="de-DE"/>
        </w:rPr>
        <w:t xml:space="preserve">er </w:t>
      </w:r>
      <w:r w:rsidR="00A919D1" w:rsidRPr="00AE35B7">
        <w:rPr>
          <w:sz w:val="22"/>
          <w:szCs w:val="22"/>
          <w:lang w:val="de-DE"/>
        </w:rPr>
        <w:t>Bediener</w:t>
      </w:r>
      <w:r w:rsidR="002A008F" w:rsidRPr="00AE35B7">
        <w:rPr>
          <w:sz w:val="22"/>
          <w:szCs w:val="22"/>
          <w:lang w:val="de-DE"/>
        </w:rPr>
        <w:t xml:space="preserve"> bei den EX-Modellen</w:t>
      </w:r>
      <w:r w:rsidR="00A919D1" w:rsidRPr="00AE35B7">
        <w:rPr>
          <w:sz w:val="22"/>
          <w:szCs w:val="22"/>
          <w:lang w:val="de-DE"/>
        </w:rPr>
        <w:t xml:space="preserve"> </w:t>
      </w:r>
      <w:r w:rsidR="007246BC" w:rsidRPr="00AE35B7">
        <w:rPr>
          <w:sz w:val="22"/>
          <w:szCs w:val="22"/>
          <w:lang w:val="de-DE"/>
        </w:rPr>
        <w:t xml:space="preserve">wichtige Informationen wie den Zeitpunkt der nächsten Wartung, den Batterieladezustand </w:t>
      </w:r>
      <w:r w:rsidR="007246BC" w:rsidRPr="00AE35B7">
        <w:rPr>
          <w:sz w:val="22"/>
          <w:szCs w:val="22"/>
          <w:lang w:val="de-DE"/>
        </w:rPr>
        <w:lastRenderedPageBreak/>
        <w:t>oder Fehlercode</w:t>
      </w:r>
      <w:r w:rsidR="002A008F" w:rsidRPr="00AE35B7">
        <w:rPr>
          <w:sz w:val="22"/>
          <w:szCs w:val="22"/>
          <w:lang w:val="de-DE"/>
        </w:rPr>
        <w:t>s</w:t>
      </w:r>
      <w:r w:rsidR="007246BC" w:rsidRPr="00AE35B7">
        <w:rPr>
          <w:sz w:val="22"/>
          <w:szCs w:val="22"/>
          <w:lang w:val="de-DE"/>
        </w:rPr>
        <w:t xml:space="preserve"> </w:t>
      </w:r>
      <w:r w:rsidR="006F35C1" w:rsidRPr="00AE35B7">
        <w:rPr>
          <w:sz w:val="22"/>
          <w:szCs w:val="22"/>
          <w:lang w:val="de-DE"/>
        </w:rPr>
        <w:t xml:space="preserve">auf </w:t>
      </w:r>
      <w:r w:rsidR="007C0C8A">
        <w:rPr>
          <w:sz w:val="22"/>
          <w:szCs w:val="22"/>
          <w:lang w:val="de-DE"/>
        </w:rPr>
        <w:t>einem</w:t>
      </w:r>
      <w:r w:rsidR="006F35C1" w:rsidRPr="00AE35B7">
        <w:rPr>
          <w:sz w:val="22"/>
          <w:szCs w:val="22"/>
          <w:lang w:val="de-DE"/>
        </w:rPr>
        <w:t xml:space="preserve"> 3,5-Zoll-</w:t>
      </w:r>
      <w:r w:rsidR="009C70B4" w:rsidRPr="00AE35B7">
        <w:rPr>
          <w:sz w:val="22"/>
          <w:szCs w:val="22"/>
          <w:lang w:val="de-DE"/>
        </w:rPr>
        <w:t xml:space="preserve">TFT-Farbdisplay </w:t>
      </w:r>
      <w:r w:rsidR="007C0C8A">
        <w:rPr>
          <w:sz w:val="22"/>
          <w:szCs w:val="22"/>
          <w:lang w:val="de-DE"/>
        </w:rPr>
        <w:t xml:space="preserve">(standardmäßig für Zone 2/22) </w:t>
      </w:r>
      <w:r w:rsidR="000304DC" w:rsidRPr="00AE35B7">
        <w:rPr>
          <w:sz w:val="22"/>
          <w:szCs w:val="22"/>
          <w:lang w:val="de-DE"/>
        </w:rPr>
        <w:t xml:space="preserve">oder dem </w:t>
      </w:r>
      <w:r w:rsidR="009A0E03" w:rsidRPr="00AE35B7">
        <w:rPr>
          <w:sz w:val="22"/>
          <w:szCs w:val="22"/>
          <w:lang w:val="de-DE"/>
        </w:rPr>
        <w:t>großzügigen 7-Zoll-</w:t>
      </w:r>
      <w:r w:rsidR="00C622C4" w:rsidRPr="00AE35B7">
        <w:rPr>
          <w:sz w:val="22"/>
          <w:szCs w:val="22"/>
          <w:lang w:val="de-DE"/>
        </w:rPr>
        <w:t>TFT-Farbdisplay</w:t>
      </w:r>
      <w:r w:rsidR="005A4945" w:rsidRPr="00AE35B7">
        <w:rPr>
          <w:sz w:val="22"/>
          <w:szCs w:val="22"/>
          <w:lang w:val="de-DE"/>
        </w:rPr>
        <w:t xml:space="preserve"> </w:t>
      </w:r>
      <w:r w:rsidR="007C0C8A">
        <w:rPr>
          <w:sz w:val="22"/>
          <w:szCs w:val="22"/>
          <w:lang w:val="de-DE"/>
        </w:rPr>
        <w:t xml:space="preserve">(optional für Zone 2/22, standardmäßig für Zone 1/21) </w:t>
      </w:r>
      <w:r w:rsidR="00B3085E" w:rsidRPr="00AE35B7">
        <w:rPr>
          <w:sz w:val="22"/>
          <w:szCs w:val="22"/>
          <w:lang w:val="de-DE"/>
        </w:rPr>
        <w:t xml:space="preserve">ab. </w:t>
      </w:r>
      <w:r w:rsidR="00584A99" w:rsidRPr="00A67B4E">
        <w:rPr>
          <w:sz w:val="22"/>
          <w:szCs w:val="22"/>
          <w:lang w:val="de-DE"/>
        </w:rPr>
        <w:t>Sicherheitsrelevante Werte</w:t>
      </w:r>
      <w:r w:rsidR="00D551F5">
        <w:rPr>
          <w:sz w:val="22"/>
          <w:szCs w:val="22"/>
          <w:lang w:val="de-DE"/>
        </w:rPr>
        <w:t>,</w:t>
      </w:r>
      <w:r w:rsidR="00584A99" w:rsidRPr="00A67B4E">
        <w:rPr>
          <w:sz w:val="22"/>
          <w:szCs w:val="22"/>
          <w:lang w:val="de-DE"/>
        </w:rPr>
        <w:t xml:space="preserve"> wie zum Beispiel die Temperatur verschiedener Komponenten</w:t>
      </w:r>
      <w:r w:rsidR="00D551F5">
        <w:rPr>
          <w:sz w:val="22"/>
          <w:szCs w:val="22"/>
          <w:lang w:val="de-DE"/>
        </w:rPr>
        <w:t>,</w:t>
      </w:r>
      <w:r w:rsidR="00584A99" w:rsidRPr="00A67B4E">
        <w:rPr>
          <w:sz w:val="22"/>
          <w:szCs w:val="22"/>
          <w:lang w:val="de-DE"/>
        </w:rPr>
        <w:t xml:space="preserve"> werden zusätzlich überwacht und die Warnung wird über ein separates Display angezeigt. Über die E</w:t>
      </w:r>
      <w:r w:rsidR="00CC32C8">
        <w:rPr>
          <w:sz w:val="22"/>
          <w:szCs w:val="22"/>
          <w:lang w:val="de-DE"/>
        </w:rPr>
        <w:t>X</w:t>
      </w:r>
      <w:r w:rsidR="00584A99" w:rsidRPr="00A67B4E">
        <w:rPr>
          <w:sz w:val="22"/>
          <w:szCs w:val="22"/>
          <w:lang w:val="de-DE"/>
        </w:rPr>
        <w:t>-Monitoring</w:t>
      </w:r>
      <w:r w:rsidR="00BD602E">
        <w:rPr>
          <w:sz w:val="22"/>
          <w:szCs w:val="22"/>
          <w:lang w:val="de-DE"/>
        </w:rPr>
        <w:t>-</w:t>
      </w:r>
      <w:r w:rsidR="00584A99" w:rsidRPr="00A67B4E">
        <w:rPr>
          <w:sz w:val="22"/>
          <w:szCs w:val="22"/>
          <w:lang w:val="de-DE"/>
        </w:rPr>
        <w:t xml:space="preserve">App erhält der Fahrer </w:t>
      </w:r>
      <w:r w:rsidR="00606632">
        <w:rPr>
          <w:sz w:val="22"/>
          <w:szCs w:val="22"/>
          <w:lang w:val="de-DE"/>
        </w:rPr>
        <w:t xml:space="preserve">außerdem </w:t>
      </w:r>
      <w:r w:rsidR="00584A99" w:rsidRPr="00A67B4E">
        <w:rPr>
          <w:sz w:val="22"/>
          <w:szCs w:val="22"/>
          <w:lang w:val="de-DE"/>
        </w:rPr>
        <w:t>konkrete Handlungsempfehlungen</w:t>
      </w:r>
      <w:r w:rsidR="008372B9">
        <w:rPr>
          <w:sz w:val="22"/>
          <w:szCs w:val="22"/>
          <w:lang w:val="de-DE"/>
        </w:rPr>
        <w:t>,</w:t>
      </w:r>
      <w:r w:rsidR="00584A99" w:rsidRPr="00A67B4E">
        <w:rPr>
          <w:sz w:val="22"/>
          <w:szCs w:val="22"/>
          <w:lang w:val="de-DE"/>
        </w:rPr>
        <w:t xml:space="preserve"> wie beispielsweise das Fahrzeug 15 Minuten abkühlen zu lassen. Außerdem ermöglicht die App eine vorausschauende Wartung, da sicherheitskritische Verschleißteile überwacht werden und der Kunde frühzeitig aufgefordert wird, einen Servicetermin zu vereinbaren.</w:t>
      </w:r>
    </w:p>
    <w:p w14:paraId="15284465" w14:textId="77777777" w:rsidR="00B02BF0" w:rsidRPr="00AE35B7" w:rsidRDefault="00B02BF0" w:rsidP="00FA33C2">
      <w:pPr>
        <w:pStyle w:val="Textkrper"/>
        <w:spacing w:line="360" w:lineRule="auto"/>
        <w:rPr>
          <w:sz w:val="16"/>
          <w:szCs w:val="16"/>
          <w:lang w:val="de-DE"/>
        </w:rPr>
      </w:pPr>
    </w:p>
    <w:p w14:paraId="3E32752D" w14:textId="79E09A0C" w:rsidR="000A0D58" w:rsidRPr="00AE35B7" w:rsidRDefault="000A0D58" w:rsidP="00FA33C2">
      <w:pPr>
        <w:pStyle w:val="Textkrper"/>
        <w:spacing w:line="360" w:lineRule="auto"/>
        <w:rPr>
          <w:rFonts w:eastAsia="Times New Roman"/>
          <w:b/>
          <w:bCs/>
          <w:sz w:val="22"/>
          <w:szCs w:val="22"/>
          <w:lang w:val="de-DE"/>
        </w:rPr>
      </w:pPr>
      <w:r w:rsidRPr="00AE35B7">
        <w:rPr>
          <w:rFonts w:eastAsia="Times New Roman"/>
          <w:b/>
          <w:bCs/>
          <w:sz w:val="22"/>
          <w:szCs w:val="22"/>
          <w:lang w:val="de-DE"/>
        </w:rPr>
        <w:t>Komfortabel</w:t>
      </w:r>
      <w:r w:rsidR="00850DEA" w:rsidRPr="00AE35B7">
        <w:rPr>
          <w:rFonts w:eastAsia="Times New Roman"/>
          <w:b/>
          <w:bCs/>
          <w:sz w:val="22"/>
          <w:szCs w:val="22"/>
          <w:lang w:val="de-DE"/>
        </w:rPr>
        <w:t>, sparsam, sicher</w:t>
      </w:r>
      <w:r w:rsidRPr="00AE35B7">
        <w:rPr>
          <w:rFonts w:eastAsia="Times New Roman"/>
          <w:b/>
          <w:bCs/>
          <w:sz w:val="22"/>
          <w:szCs w:val="22"/>
          <w:lang w:val="de-DE"/>
        </w:rPr>
        <w:t xml:space="preserve"> und wendig</w:t>
      </w:r>
    </w:p>
    <w:p w14:paraId="0BA182F5" w14:textId="77777777" w:rsidR="00850DEA" w:rsidRPr="00AE35B7" w:rsidRDefault="00850DEA" w:rsidP="00FA33C2">
      <w:pPr>
        <w:pStyle w:val="Textkrper"/>
        <w:spacing w:line="360" w:lineRule="auto"/>
        <w:rPr>
          <w:rFonts w:eastAsia="Times New Roman"/>
          <w:b/>
          <w:bCs/>
          <w:sz w:val="16"/>
          <w:szCs w:val="16"/>
          <w:lang w:val="de-DE"/>
        </w:rPr>
      </w:pPr>
    </w:p>
    <w:p w14:paraId="4A3899C9" w14:textId="004540CD" w:rsidR="00700CC8" w:rsidRPr="00AE35B7" w:rsidRDefault="00E5134B" w:rsidP="00FA33C2">
      <w:pPr>
        <w:pStyle w:val="Textkrper"/>
        <w:spacing w:line="360" w:lineRule="auto"/>
        <w:rPr>
          <w:rFonts w:eastAsia="Times New Roman"/>
          <w:sz w:val="22"/>
          <w:szCs w:val="22"/>
          <w:lang w:val="de-DE"/>
        </w:rPr>
      </w:pPr>
      <w:r w:rsidRPr="00AE35B7">
        <w:rPr>
          <w:sz w:val="22"/>
          <w:szCs w:val="22"/>
          <w:lang w:val="de-DE"/>
        </w:rPr>
        <w:t>Für einen höheren F</w:t>
      </w:r>
      <w:r w:rsidRPr="00AE35B7">
        <w:rPr>
          <w:rFonts w:eastAsia="Times New Roman"/>
          <w:sz w:val="22"/>
          <w:szCs w:val="22"/>
          <w:lang w:val="de-DE"/>
        </w:rPr>
        <w:t>ahrkomfort sorg</w:t>
      </w:r>
      <w:r w:rsidR="00BD602E">
        <w:rPr>
          <w:rFonts w:eastAsia="Times New Roman"/>
          <w:sz w:val="22"/>
          <w:szCs w:val="22"/>
          <w:lang w:val="de-DE"/>
        </w:rPr>
        <w:t>en</w:t>
      </w:r>
      <w:r w:rsidRPr="00AE35B7">
        <w:rPr>
          <w:rFonts w:eastAsia="Times New Roman"/>
          <w:sz w:val="22"/>
          <w:szCs w:val="22"/>
          <w:lang w:val="de-DE"/>
        </w:rPr>
        <w:t xml:space="preserve"> </w:t>
      </w:r>
      <w:r w:rsidR="001F74EF" w:rsidRPr="00AE35B7">
        <w:rPr>
          <w:rFonts w:eastAsia="Times New Roman"/>
          <w:sz w:val="22"/>
          <w:szCs w:val="22"/>
          <w:lang w:val="de-DE"/>
        </w:rPr>
        <w:t xml:space="preserve">zudem </w:t>
      </w:r>
      <w:r w:rsidRPr="00AE35B7">
        <w:rPr>
          <w:rFonts w:eastAsia="Times New Roman"/>
          <w:sz w:val="22"/>
          <w:szCs w:val="22"/>
          <w:lang w:val="de-DE"/>
        </w:rPr>
        <w:t xml:space="preserve">die weitgehende Entkopplung des Fahrerarbeitsplatzes </w:t>
      </w:r>
      <w:r w:rsidR="001F74EF" w:rsidRPr="00AE35B7">
        <w:rPr>
          <w:rFonts w:eastAsia="Times New Roman"/>
          <w:sz w:val="22"/>
          <w:szCs w:val="22"/>
          <w:lang w:val="de-DE"/>
        </w:rPr>
        <w:t xml:space="preserve">von </w:t>
      </w:r>
      <w:r w:rsidR="00D74306" w:rsidRPr="00AE35B7">
        <w:rPr>
          <w:rFonts w:eastAsia="Times New Roman"/>
          <w:sz w:val="22"/>
          <w:szCs w:val="22"/>
          <w:lang w:val="de-DE"/>
        </w:rPr>
        <w:t xml:space="preserve">Antriebseinheit und Mast </w:t>
      </w:r>
      <w:r w:rsidR="001A50D1" w:rsidRPr="00AE35B7">
        <w:rPr>
          <w:rFonts w:eastAsia="Times New Roman"/>
          <w:sz w:val="22"/>
          <w:szCs w:val="22"/>
          <w:lang w:val="de-DE"/>
        </w:rPr>
        <w:t xml:space="preserve">sowie </w:t>
      </w:r>
      <w:r w:rsidR="001740FF" w:rsidRPr="00AE35B7">
        <w:rPr>
          <w:rFonts w:eastAsia="Times New Roman"/>
          <w:sz w:val="22"/>
          <w:szCs w:val="22"/>
          <w:lang w:val="de-DE"/>
        </w:rPr>
        <w:t>der Einsatz eines Elastomer-Ringlagers zur Stoßdämpfung an der Vorderachse.</w:t>
      </w:r>
      <w:r w:rsidR="009D746B" w:rsidRPr="00AE35B7">
        <w:rPr>
          <w:rFonts w:eastAsia="Times New Roman"/>
          <w:sz w:val="22"/>
          <w:szCs w:val="22"/>
          <w:lang w:val="de-DE"/>
        </w:rPr>
        <w:t xml:space="preserve"> </w:t>
      </w:r>
      <w:r w:rsidR="001740FF" w:rsidRPr="00AE35B7">
        <w:rPr>
          <w:rFonts w:eastAsia="Times New Roman"/>
          <w:sz w:val="22"/>
          <w:szCs w:val="22"/>
          <w:lang w:val="de-DE"/>
        </w:rPr>
        <w:t>Gerade bei</w:t>
      </w:r>
      <w:r w:rsidR="005A3663" w:rsidRPr="00AE35B7">
        <w:rPr>
          <w:rFonts w:eastAsia="Times New Roman"/>
          <w:sz w:val="22"/>
          <w:szCs w:val="22"/>
          <w:lang w:val="de-DE"/>
        </w:rPr>
        <w:t xml:space="preserve">m </w:t>
      </w:r>
      <w:r w:rsidR="001740FF" w:rsidRPr="00AE35B7">
        <w:rPr>
          <w:rFonts w:eastAsia="Times New Roman"/>
          <w:sz w:val="22"/>
          <w:szCs w:val="22"/>
          <w:lang w:val="de-DE"/>
        </w:rPr>
        <w:t xml:space="preserve">Überfahren von Schwellen, Führungsschienen oder Bodenunebenheiten </w:t>
      </w:r>
      <w:r w:rsidR="00A86132" w:rsidRPr="00AE35B7">
        <w:rPr>
          <w:rFonts w:eastAsia="Times New Roman"/>
          <w:sz w:val="22"/>
          <w:szCs w:val="22"/>
          <w:lang w:val="de-DE"/>
        </w:rPr>
        <w:t xml:space="preserve">macht sich </w:t>
      </w:r>
      <w:r w:rsidR="00BC2508" w:rsidRPr="00AE35B7">
        <w:rPr>
          <w:rFonts w:eastAsia="Times New Roman"/>
          <w:sz w:val="22"/>
          <w:szCs w:val="22"/>
          <w:lang w:val="de-DE"/>
        </w:rPr>
        <w:t>dies durch ein angenehmeres Fahrgefühl bemerkbar</w:t>
      </w:r>
      <w:r w:rsidR="0016124B" w:rsidRPr="00AE35B7">
        <w:rPr>
          <w:rFonts w:eastAsia="Times New Roman"/>
          <w:sz w:val="22"/>
          <w:szCs w:val="22"/>
          <w:lang w:val="de-DE"/>
        </w:rPr>
        <w:t xml:space="preserve"> und schont obendrein die Gesundheit</w:t>
      </w:r>
      <w:r w:rsidR="00DF18B6" w:rsidRPr="00AE35B7">
        <w:rPr>
          <w:rFonts w:eastAsia="Times New Roman"/>
          <w:sz w:val="22"/>
          <w:szCs w:val="22"/>
          <w:lang w:val="de-DE"/>
        </w:rPr>
        <w:t xml:space="preserve"> der </w:t>
      </w:r>
      <w:r w:rsidR="002841D7">
        <w:rPr>
          <w:rFonts w:eastAsia="Times New Roman"/>
          <w:sz w:val="22"/>
          <w:szCs w:val="22"/>
          <w:lang w:val="de-DE"/>
        </w:rPr>
        <w:t>Bediener</w:t>
      </w:r>
      <w:r w:rsidR="001740FF" w:rsidRPr="00AE35B7">
        <w:rPr>
          <w:rFonts w:eastAsia="Times New Roman"/>
          <w:sz w:val="22"/>
          <w:szCs w:val="22"/>
          <w:lang w:val="de-DE"/>
        </w:rPr>
        <w:t>.</w:t>
      </w:r>
      <w:r w:rsidR="0016124B" w:rsidRPr="00AE35B7">
        <w:rPr>
          <w:rFonts w:eastAsia="Times New Roman"/>
          <w:sz w:val="22"/>
          <w:szCs w:val="22"/>
          <w:lang w:val="de-DE"/>
        </w:rPr>
        <w:t xml:space="preserve"> </w:t>
      </w:r>
      <w:r w:rsidR="00285A5F" w:rsidRPr="00AE35B7">
        <w:rPr>
          <w:rFonts w:eastAsia="Times New Roman"/>
          <w:sz w:val="22"/>
          <w:szCs w:val="22"/>
          <w:lang w:val="de-DE"/>
        </w:rPr>
        <w:t>Für einen reduzierten Energieverbrauch</w:t>
      </w:r>
      <w:r w:rsidR="00227B9C" w:rsidRPr="00AE35B7">
        <w:rPr>
          <w:rFonts w:eastAsia="Times New Roman"/>
          <w:sz w:val="22"/>
          <w:szCs w:val="22"/>
          <w:lang w:val="de-DE"/>
        </w:rPr>
        <w:t xml:space="preserve"> sorgen e</w:t>
      </w:r>
      <w:r w:rsidR="008D522C" w:rsidRPr="00AE35B7">
        <w:rPr>
          <w:rFonts w:eastAsia="Times New Roman"/>
          <w:sz w:val="22"/>
          <w:szCs w:val="22"/>
          <w:lang w:val="de-DE"/>
        </w:rPr>
        <w:t>ffiziente Motoren</w:t>
      </w:r>
      <w:r w:rsidR="00991A60" w:rsidRPr="00AE35B7">
        <w:rPr>
          <w:rFonts w:eastAsia="Times New Roman"/>
          <w:sz w:val="22"/>
          <w:szCs w:val="22"/>
          <w:lang w:val="de-DE"/>
        </w:rPr>
        <w:t>.</w:t>
      </w:r>
      <w:r w:rsidR="00E804AA" w:rsidRPr="00AE35B7">
        <w:rPr>
          <w:rFonts w:eastAsia="Times New Roman"/>
          <w:sz w:val="22"/>
          <w:szCs w:val="22"/>
          <w:lang w:val="de-DE"/>
        </w:rPr>
        <w:t xml:space="preserve"> </w:t>
      </w:r>
      <w:r w:rsidR="00D36666" w:rsidRPr="00AE35B7">
        <w:rPr>
          <w:rFonts w:eastAsia="Times New Roman"/>
          <w:sz w:val="22"/>
          <w:szCs w:val="22"/>
          <w:lang w:val="de-DE"/>
        </w:rPr>
        <w:t xml:space="preserve">Ex-spezifisch </w:t>
      </w:r>
      <w:r w:rsidR="00281D8F" w:rsidRPr="00AE35B7">
        <w:rPr>
          <w:rFonts w:eastAsia="Times New Roman"/>
          <w:sz w:val="22"/>
          <w:szCs w:val="22"/>
          <w:lang w:val="de-DE"/>
        </w:rPr>
        <w:t xml:space="preserve">wiederum </w:t>
      </w:r>
      <w:r w:rsidR="00D36666" w:rsidRPr="00AE35B7">
        <w:rPr>
          <w:rFonts w:eastAsia="Times New Roman"/>
          <w:sz w:val="22"/>
          <w:szCs w:val="22"/>
          <w:lang w:val="de-DE"/>
        </w:rPr>
        <w:t>ist die</w:t>
      </w:r>
      <w:r w:rsidR="003302F0" w:rsidRPr="00AE35B7">
        <w:rPr>
          <w:rFonts w:eastAsia="Times New Roman"/>
          <w:sz w:val="22"/>
          <w:szCs w:val="22"/>
          <w:lang w:val="de-DE"/>
        </w:rPr>
        <w:t xml:space="preserve"> </w:t>
      </w:r>
      <w:r w:rsidR="00394EE2" w:rsidRPr="00AE35B7">
        <w:rPr>
          <w:sz w:val="22"/>
          <w:szCs w:val="22"/>
          <w:lang w:val="de-DE"/>
        </w:rPr>
        <w:t xml:space="preserve">elektronische </w:t>
      </w:r>
      <w:r w:rsidR="001F750F" w:rsidRPr="00AE35B7">
        <w:rPr>
          <w:sz w:val="22"/>
          <w:szCs w:val="22"/>
          <w:lang w:val="de-DE"/>
        </w:rPr>
        <w:t>Temperatur</w:t>
      </w:r>
      <w:r w:rsidR="00153AB1" w:rsidRPr="00AE35B7">
        <w:rPr>
          <w:sz w:val="22"/>
          <w:szCs w:val="22"/>
          <w:lang w:val="de-DE"/>
        </w:rPr>
        <w:t>überwachung an den</w:t>
      </w:r>
      <w:r w:rsidR="001F750F" w:rsidRPr="00AE35B7">
        <w:rPr>
          <w:sz w:val="22"/>
          <w:szCs w:val="22"/>
          <w:lang w:val="de-DE"/>
        </w:rPr>
        <w:t xml:space="preserve"> Fahrmotoren</w:t>
      </w:r>
      <w:r w:rsidR="00D36666" w:rsidRPr="00AE35B7">
        <w:rPr>
          <w:sz w:val="22"/>
          <w:szCs w:val="22"/>
          <w:lang w:val="de-DE"/>
        </w:rPr>
        <w:t>, die</w:t>
      </w:r>
      <w:r w:rsidR="001F750F" w:rsidRPr="00AE35B7">
        <w:rPr>
          <w:sz w:val="22"/>
          <w:szCs w:val="22"/>
          <w:lang w:val="de-DE"/>
        </w:rPr>
        <w:t xml:space="preserve"> mit einer Sicherheitswarnung und </w:t>
      </w:r>
      <w:r w:rsidR="00BD602E">
        <w:rPr>
          <w:sz w:val="22"/>
          <w:szCs w:val="22"/>
          <w:lang w:val="de-DE"/>
        </w:rPr>
        <w:noBreakHyphen/>
      </w:r>
      <w:r w:rsidR="001F750F" w:rsidRPr="00AE35B7">
        <w:rPr>
          <w:sz w:val="22"/>
          <w:szCs w:val="22"/>
          <w:lang w:val="de-DE"/>
        </w:rPr>
        <w:t>abschaltung verbunden</w:t>
      </w:r>
      <w:r w:rsidR="00D36666" w:rsidRPr="00AE35B7">
        <w:rPr>
          <w:sz w:val="22"/>
          <w:szCs w:val="22"/>
          <w:lang w:val="de-DE"/>
        </w:rPr>
        <w:t xml:space="preserve"> is</w:t>
      </w:r>
      <w:r w:rsidR="008E3400" w:rsidRPr="00AE35B7">
        <w:rPr>
          <w:sz w:val="22"/>
          <w:szCs w:val="22"/>
          <w:lang w:val="de-DE"/>
        </w:rPr>
        <w:t>t</w:t>
      </w:r>
      <w:r w:rsidR="00D92E04" w:rsidRPr="00AE35B7">
        <w:rPr>
          <w:sz w:val="22"/>
          <w:szCs w:val="22"/>
          <w:lang w:val="de-DE"/>
        </w:rPr>
        <w:t xml:space="preserve">. </w:t>
      </w:r>
      <w:r w:rsidR="00615D8D" w:rsidRPr="00AE35B7">
        <w:rPr>
          <w:rFonts w:eastAsia="Times New Roman"/>
          <w:sz w:val="22"/>
          <w:szCs w:val="22"/>
          <w:lang w:val="de-DE"/>
        </w:rPr>
        <w:t>Alle e</w:t>
      </w:r>
      <w:r w:rsidR="00700CC8" w:rsidRPr="00AE35B7">
        <w:rPr>
          <w:rFonts w:eastAsia="Times New Roman"/>
          <w:sz w:val="22"/>
          <w:szCs w:val="22"/>
          <w:lang w:val="de-DE"/>
        </w:rPr>
        <w:t>lektronische</w:t>
      </w:r>
      <w:r w:rsidR="00615D8D" w:rsidRPr="00AE35B7">
        <w:rPr>
          <w:rFonts w:eastAsia="Times New Roman"/>
          <w:sz w:val="22"/>
          <w:szCs w:val="22"/>
          <w:lang w:val="de-DE"/>
        </w:rPr>
        <w:t>n</w:t>
      </w:r>
      <w:r w:rsidR="00700CC8" w:rsidRPr="00AE35B7">
        <w:rPr>
          <w:rFonts w:eastAsia="Times New Roman"/>
          <w:sz w:val="22"/>
          <w:szCs w:val="22"/>
          <w:lang w:val="de-DE"/>
        </w:rPr>
        <w:t xml:space="preserve"> Steuerungen, </w:t>
      </w:r>
      <w:r w:rsidR="00A336BE" w:rsidRPr="00AE35B7">
        <w:rPr>
          <w:rFonts w:eastAsia="Times New Roman"/>
          <w:sz w:val="22"/>
          <w:szCs w:val="22"/>
          <w:lang w:val="de-DE"/>
        </w:rPr>
        <w:t>Sensoren</w:t>
      </w:r>
      <w:r w:rsidR="00700CC8" w:rsidRPr="00AE35B7">
        <w:rPr>
          <w:rFonts w:eastAsia="Times New Roman"/>
          <w:sz w:val="22"/>
          <w:szCs w:val="22"/>
          <w:lang w:val="de-DE"/>
        </w:rPr>
        <w:t>, Sicherungen und Relais</w:t>
      </w:r>
      <w:r w:rsidR="00A336BE" w:rsidRPr="00AE35B7">
        <w:rPr>
          <w:rFonts w:eastAsia="Times New Roman"/>
          <w:sz w:val="22"/>
          <w:szCs w:val="22"/>
          <w:lang w:val="de-DE"/>
        </w:rPr>
        <w:t xml:space="preserve"> sind</w:t>
      </w:r>
      <w:r w:rsidR="00700CC8" w:rsidRPr="00AE35B7">
        <w:rPr>
          <w:rFonts w:eastAsia="Times New Roman"/>
          <w:sz w:val="22"/>
          <w:szCs w:val="22"/>
          <w:lang w:val="de-DE"/>
        </w:rPr>
        <w:t xml:space="preserve"> </w:t>
      </w:r>
      <w:r w:rsidR="00D92E04" w:rsidRPr="00AE35B7">
        <w:rPr>
          <w:rFonts w:eastAsia="Times New Roman"/>
          <w:sz w:val="22"/>
          <w:szCs w:val="22"/>
          <w:lang w:val="de-DE"/>
        </w:rPr>
        <w:t xml:space="preserve">zudem </w:t>
      </w:r>
      <w:r w:rsidR="00700CC8" w:rsidRPr="00AE35B7">
        <w:rPr>
          <w:rFonts w:eastAsia="Times New Roman"/>
          <w:sz w:val="22"/>
          <w:szCs w:val="22"/>
          <w:lang w:val="de-DE"/>
        </w:rPr>
        <w:t>zentral i</w:t>
      </w:r>
      <w:r w:rsidR="008B5BBA" w:rsidRPr="00AE35B7">
        <w:rPr>
          <w:rFonts w:eastAsia="Times New Roman"/>
          <w:sz w:val="22"/>
          <w:szCs w:val="22"/>
          <w:lang w:val="de-DE"/>
        </w:rPr>
        <w:t>n einem</w:t>
      </w:r>
      <w:r w:rsidR="00700CC8" w:rsidRPr="00AE35B7">
        <w:rPr>
          <w:rFonts w:eastAsia="Times New Roman"/>
          <w:sz w:val="22"/>
          <w:szCs w:val="22"/>
          <w:lang w:val="de-DE"/>
        </w:rPr>
        <w:t xml:space="preserve"> druckfesten Steuergehäuse</w:t>
      </w:r>
      <w:r w:rsidR="000E509D" w:rsidRPr="00AE35B7">
        <w:rPr>
          <w:rFonts w:eastAsia="Times New Roman"/>
          <w:sz w:val="22"/>
          <w:szCs w:val="22"/>
          <w:lang w:val="de-DE"/>
        </w:rPr>
        <w:t xml:space="preserve"> untergebracht</w:t>
      </w:r>
      <w:r w:rsidR="00D435E1" w:rsidRPr="00AE35B7">
        <w:rPr>
          <w:rFonts w:eastAsia="Times New Roman"/>
          <w:sz w:val="22"/>
          <w:szCs w:val="22"/>
          <w:lang w:val="de-DE"/>
        </w:rPr>
        <w:t>, das service</w:t>
      </w:r>
      <w:r w:rsidR="00402BD1" w:rsidRPr="00AE35B7">
        <w:rPr>
          <w:rFonts w:eastAsia="Times New Roman"/>
          <w:sz w:val="22"/>
          <w:szCs w:val="22"/>
          <w:lang w:val="de-DE"/>
        </w:rPr>
        <w:t xml:space="preserve">freundlich ins </w:t>
      </w:r>
      <w:r w:rsidR="003213D0" w:rsidRPr="00AE35B7">
        <w:rPr>
          <w:rFonts w:eastAsia="Times New Roman"/>
          <w:sz w:val="22"/>
          <w:szCs w:val="22"/>
          <w:lang w:val="de-DE"/>
        </w:rPr>
        <w:t xml:space="preserve">Fahrzeugheck </w:t>
      </w:r>
      <w:r w:rsidR="00402BD1" w:rsidRPr="00AE35B7">
        <w:rPr>
          <w:rFonts w:eastAsia="Times New Roman"/>
          <w:sz w:val="22"/>
          <w:szCs w:val="22"/>
          <w:lang w:val="de-DE"/>
        </w:rPr>
        <w:t xml:space="preserve">integriert ist. </w:t>
      </w:r>
      <w:r w:rsidR="00D82C0F" w:rsidRPr="00AE35B7">
        <w:rPr>
          <w:rFonts w:eastAsia="Times New Roman"/>
          <w:sz w:val="22"/>
          <w:szCs w:val="22"/>
          <w:lang w:val="de-DE"/>
        </w:rPr>
        <w:t>Für schnelles bequemes Laden der Blei-Säure-Batterie sorgt der optionale Zugang über das Heck des Fahrzeugs.</w:t>
      </w:r>
    </w:p>
    <w:p w14:paraId="74DE6577" w14:textId="77777777" w:rsidR="001F1AD0" w:rsidRPr="00AE35B7" w:rsidRDefault="001F1AD0" w:rsidP="00FA33C2">
      <w:pPr>
        <w:pStyle w:val="Textkrper"/>
        <w:spacing w:line="360" w:lineRule="auto"/>
        <w:rPr>
          <w:rFonts w:eastAsia="Times New Roman"/>
          <w:sz w:val="16"/>
          <w:szCs w:val="16"/>
          <w:lang w:val="de-DE"/>
        </w:rPr>
      </w:pPr>
    </w:p>
    <w:p w14:paraId="1EC873D9" w14:textId="7BD3A0DB" w:rsidR="00ED75E2" w:rsidRPr="00AE35B7" w:rsidRDefault="00B35A26" w:rsidP="00FA33C2">
      <w:pPr>
        <w:pStyle w:val="Textkrper"/>
        <w:spacing w:line="360" w:lineRule="auto"/>
        <w:rPr>
          <w:rFonts w:eastAsia="Times New Roman"/>
          <w:sz w:val="22"/>
          <w:szCs w:val="22"/>
          <w:lang w:val="de-DE"/>
        </w:rPr>
      </w:pPr>
      <w:r w:rsidRPr="00AE35B7">
        <w:rPr>
          <w:rFonts w:eastAsia="Times New Roman"/>
          <w:sz w:val="22"/>
          <w:szCs w:val="22"/>
          <w:lang w:val="de-DE"/>
        </w:rPr>
        <w:t>Eine weitere Besonder</w:t>
      </w:r>
      <w:r w:rsidR="00411C3E" w:rsidRPr="00AE35B7">
        <w:rPr>
          <w:rFonts w:eastAsia="Times New Roman"/>
          <w:sz w:val="22"/>
          <w:szCs w:val="22"/>
          <w:lang w:val="de-DE"/>
        </w:rPr>
        <w:t>heit der neuen</w:t>
      </w:r>
      <w:r w:rsidR="00C74C3C" w:rsidRPr="00AE35B7">
        <w:rPr>
          <w:rFonts w:eastAsia="Times New Roman"/>
          <w:sz w:val="22"/>
          <w:szCs w:val="22"/>
          <w:lang w:val="de-DE"/>
        </w:rPr>
        <w:t xml:space="preserve"> Elektros</w:t>
      </w:r>
      <w:r w:rsidR="00411C3E" w:rsidRPr="00AE35B7">
        <w:rPr>
          <w:rFonts w:eastAsia="Times New Roman"/>
          <w:sz w:val="22"/>
          <w:szCs w:val="22"/>
          <w:lang w:val="de-DE"/>
        </w:rPr>
        <w:t>tapler</w:t>
      </w:r>
      <w:r w:rsidR="00C74C3C" w:rsidRPr="00AE35B7">
        <w:rPr>
          <w:rFonts w:eastAsia="Times New Roman"/>
          <w:sz w:val="22"/>
          <w:szCs w:val="22"/>
          <w:lang w:val="de-DE"/>
        </w:rPr>
        <w:t xml:space="preserve"> in Ex-Ausführung</w:t>
      </w:r>
      <w:r w:rsidR="00411C3E" w:rsidRPr="00AE35B7">
        <w:rPr>
          <w:rFonts w:eastAsia="Times New Roman"/>
          <w:sz w:val="22"/>
          <w:szCs w:val="22"/>
          <w:lang w:val="de-DE"/>
        </w:rPr>
        <w:t xml:space="preserve"> </w:t>
      </w:r>
      <w:r w:rsidR="00E45DF4" w:rsidRPr="00AE35B7">
        <w:rPr>
          <w:rFonts w:eastAsia="Times New Roman"/>
          <w:sz w:val="22"/>
          <w:szCs w:val="22"/>
          <w:lang w:val="de-DE"/>
        </w:rPr>
        <w:t>sind die zahlreichen o</w:t>
      </w:r>
      <w:r w:rsidR="00ED75E2" w:rsidRPr="00AE35B7">
        <w:rPr>
          <w:rFonts w:eastAsia="Times New Roman"/>
          <w:sz w:val="22"/>
          <w:szCs w:val="22"/>
          <w:lang w:val="de-DE"/>
        </w:rPr>
        <w:t>ptionale</w:t>
      </w:r>
      <w:r w:rsidR="00E45DF4" w:rsidRPr="00AE35B7">
        <w:rPr>
          <w:rFonts w:eastAsia="Times New Roman"/>
          <w:sz w:val="22"/>
          <w:szCs w:val="22"/>
          <w:lang w:val="de-DE"/>
        </w:rPr>
        <w:t>n Assistenzsysteme und</w:t>
      </w:r>
      <w:r w:rsidR="00ED75E2" w:rsidRPr="00AE35B7">
        <w:rPr>
          <w:rFonts w:eastAsia="Times New Roman"/>
          <w:sz w:val="22"/>
          <w:szCs w:val="22"/>
          <w:lang w:val="de-DE"/>
        </w:rPr>
        <w:t xml:space="preserve"> Beleuchtungslösungen</w:t>
      </w:r>
      <w:r w:rsidR="00F63A33" w:rsidRPr="00AE35B7">
        <w:rPr>
          <w:rFonts w:eastAsia="Times New Roman"/>
          <w:sz w:val="22"/>
          <w:szCs w:val="22"/>
          <w:lang w:val="de-DE"/>
        </w:rPr>
        <w:t xml:space="preserve">. </w:t>
      </w:r>
      <w:r w:rsidR="0047068A" w:rsidRPr="00AE35B7">
        <w:rPr>
          <w:rFonts w:eastAsia="Times New Roman"/>
          <w:sz w:val="22"/>
          <w:szCs w:val="22"/>
          <w:lang w:val="de-DE"/>
        </w:rPr>
        <w:t>Wie bei den Seriengeräte</w:t>
      </w:r>
      <w:r w:rsidR="00AA5797" w:rsidRPr="00AE35B7">
        <w:rPr>
          <w:rFonts w:eastAsia="Times New Roman"/>
          <w:sz w:val="22"/>
          <w:szCs w:val="22"/>
          <w:lang w:val="de-DE"/>
        </w:rPr>
        <w:t>n</w:t>
      </w:r>
      <w:r w:rsidR="0047068A" w:rsidRPr="00AE35B7">
        <w:rPr>
          <w:rFonts w:eastAsia="Times New Roman"/>
          <w:sz w:val="22"/>
          <w:szCs w:val="22"/>
          <w:lang w:val="de-DE"/>
        </w:rPr>
        <w:t xml:space="preserve"> können Kunden </w:t>
      </w:r>
      <w:r w:rsidR="006C3A4C" w:rsidRPr="00AE35B7">
        <w:rPr>
          <w:rFonts w:eastAsia="Times New Roman"/>
          <w:sz w:val="22"/>
          <w:szCs w:val="22"/>
          <w:lang w:val="de-DE"/>
        </w:rPr>
        <w:t>aus vielen Ausstattungs</w:t>
      </w:r>
      <w:r w:rsidR="00AA5797" w:rsidRPr="00AE35B7">
        <w:rPr>
          <w:rFonts w:eastAsia="Times New Roman"/>
          <w:sz w:val="22"/>
          <w:szCs w:val="22"/>
          <w:lang w:val="de-DE"/>
        </w:rPr>
        <w:t>varianten</w:t>
      </w:r>
      <w:r w:rsidR="006C3A4C" w:rsidRPr="00AE35B7">
        <w:rPr>
          <w:rFonts w:eastAsia="Times New Roman"/>
          <w:sz w:val="22"/>
          <w:szCs w:val="22"/>
          <w:lang w:val="de-DE"/>
        </w:rPr>
        <w:t xml:space="preserve"> wählen. </w:t>
      </w:r>
      <w:r w:rsidR="00593C51" w:rsidRPr="00AE35B7">
        <w:rPr>
          <w:rFonts w:eastAsia="Times New Roman"/>
          <w:sz w:val="22"/>
          <w:szCs w:val="22"/>
          <w:lang w:val="de-DE"/>
        </w:rPr>
        <w:t xml:space="preserve">Sowohl </w:t>
      </w:r>
      <w:r w:rsidR="00ED75E2" w:rsidRPr="00AE35B7">
        <w:rPr>
          <w:rFonts w:eastAsia="Times New Roman"/>
          <w:sz w:val="22"/>
          <w:szCs w:val="22"/>
          <w:lang w:val="de-DE"/>
        </w:rPr>
        <w:t xml:space="preserve">LED-Scheinwerfer, BlueSpot, LED-Stripes und VertiLight </w:t>
      </w:r>
      <w:r w:rsidR="00593C51" w:rsidRPr="00AE35B7">
        <w:rPr>
          <w:rFonts w:eastAsia="Times New Roman"/>
          <w:sz w:val="22"/>
          <w:szCs w:val="22"/>
          <w:lang w:val="de-DE"/>
        </w:rPr>
        <w:t xml:space="preserve">gibt es </w:t>
      </w:r>
      <w:r w:rsidR="001E045B" w:rsidRPr="00AE35B7">
        <w:rPr>
          <w:rFonts w:eastAsia="Times New Roman"/>
          <w:sz w:val="22"/>
          <w:szCs w:val="22"/>
          <w:lang w:val="de-DE"/>
        </w:rPr>
        <w:t xml:space="preserve">in </w:t>
      </w:r>
      <w:r w:rsidR="00ED75E2" w:rsidRPr="00AE35B7">
        <w:rPr>
          <w:rFonts w:eastAsia="Times New Roman"/>
          <w:sz w:val="22"/>
          <w:szCs w:val="22"/>
          <w:lang w:val="de-DE"/>
        </w:rPr>
        <w:t>nicht funkend</w:t>
      </w:r>
      <w:r w:rsidR="001E045B" w:rsidRPr="00AE35B7">
        <w:rPr>
          <w:rFonts w:eastAsia="Times New Roman"/>
          <w:sz w:val="22"/>
          <w:szCs w:val="22"/>
          <w:lang w:val="de-DE"/>
        </w:rPr>
        <w:t>er Ausführung</w:t>
      </w:r>
      <w:r w:rsidR="00ED75E2" w:rsidRPr="00AE35B7">
        <w:rPr>
          <w:rFonts w:eastAsia="Times New Roman"/>
          <w:sz w:val="22"/>
          <w:szCs w:val="22"/>
          <w:lang w:val="de-DE"/>
        </w:rPr>
        <w:t xml:space="preserve"> oder als abgedichtetes Bauteil</w:t>
      </w:r>
      <w:r w:rsidR="001E045B" w:rsidRPr="00AE35B7">
        <w:rPr>
          <w:rFonts w:eastAsia="Times New Roman"/>
          <w:sz w:val="22"/>
          <w:szCs w:val="22"/>
          <w:lang w:val="de-DE"/>
        </w:rPr>
        <w:t xml:space="preserve">. </w:t>
      </w:r>
      <w:r w:rsidR="00920109" w:rsidRPr="00AE35B7">
        <w:rPr>
          <w:rFonts w:eastAsia="Times New Roman"/>
          <w:sz w:val="22"/>
          <w:szCs w:val="22"/>
          <w:lang w:val="de-DE"/>
        </w:rPr>
        <w:t xml:space="preserve">Das Gleiche gilt für die </w:t>
      </w:r>
      <w:r w:rsidR="00CB6DE3" w:rsidRPr="00AE35B7">
        <w:rPr>
          <w:rFonts w:eastAsia="Times New Roman"/>
          <w:sz w:val="22"/>
          <w:szCs w:val="22"/>
          <w:lang w:val="de-DE"/>
        </w:rPr>
        <w:t>Assistenzsyst</w:t>
      </w:r>
      <w:r w:rsidR="00C63849" w:rsidRPr="00AE35B7">
        <w:rPr>
          <w:rFonts w:eastAsia="Times New Roman"/>
          <w:sz w:val="22"/>
          <w:szCs w:val="22"/>
          <w:lang w:val="de-DE"/>
        </w:rPr>
        <w:t>e</w:t>
      </w:r>
      <w:r w:rsidR="00CB6DE3" w:rsidRPr="00AE35B7">
        <w:rPr>
          <w:rFonts w:eastAsia="Times New Roman"/>
          <w:sz w:val="22"/>
          <w:szCs w:val="22"/>
          <w:lang w:val="de-DE"/>
        </w:rPr>
        <w:t>me</w:t>
      </w:r>
      <w:r w:rsidR="008B4FD1" w:rsidRPr="00AE35B7">
        <w:rPr>
          <w:rFonts w:eastAsia="Times New Roman"/>
          <w:sz w:val="22"/>
          <w:szCs w:val="22"/>
          <w:lang w:val="de-DE"/>
        </w:rPr>
        <w:t xml:space="preserve"> wie den Linde</w:t>
      </w:r>
      <w:r w:rsidR="00CB6DE3" w:rsidRPr="00AE35B7">
        <w:rPr>
          <w:rFonts w:eastAsia="Times New Roman"/>
          <w:sz w:val="22"/>
          <w:szCs w:val="22"/>
          <w:lang w:val="de-DE"/>
        </w:rPr>
        <w:t xml:space="preserve"> Load</w:t>
      </w:r>
      <w:r w:rsidR="00BD602E">
        <w:rPr>
          <w:rFonts w:eastAsia="Times New Roman"/>
          <w:sz w:val="22"/>
          <w:szCs w:val="22"/>
          <w:lang w:val="de-DE"/>
        </w:rPr>
        <w:t xml:space="preserve"> </w:t>
      </w:r>
      <w:r w:rsidR="00CB6DE3" w:rsidRPr="00AE35B7">
        <w:rPr>
          <w:rFonts w:eastAsia="Times New Roman"/>
          <w:sz w:val="22"/>
          <w:szCs w:val="22"/>
          <w:lang w:val="de-DE"/>
        </w:rPr>
        <w:t xml:space="preserve">Assist, </w:t>
      </w:r>
      <w:r w:rsidR="00BD602E">
        <w:rPr>
          <w:rFonts w:eastAsia="Times New Roman"/>
          <w:sz w:val="22"/>
          <w:szCs w:val="22"/>
          <w:lang w:val="de-DE"/>
        </w:rPr>
        <w:t xml:space="preserve">den </w:t>
      </w:r>
      <w:r w:rsidR="00CB6DE3" w:rsidRPr="00AE35B7">
        <w:rPr>
          <w:rFonts w:eastAsia="Times New Roman"/>
          <w:sz w:val="22"/>
          <w:szCs w:val="22"/>
          <w:lang w:val="de-DE"/>
        </w:rPr>
        <w:t>Safety Pilot</w:t>
      </w:r>
      <w:r w:rsidR="00D75F27" w:rsidRPr="00AE35B7">
        <w:rPr>
          <w:rFonts w:eastAsia="Times New Roman"/>
          <w:sz w:val="22"/>
          <w:szCs w:val="22"/>
          <w:lang w:val="de-DE"/>
        </w:rPr>
        <w:t>,</w:t>
      </w:r>
      <w:r w:rsidR="00C63849" w:rsidRPr="00AE35B7">
        <w:rPr>
          <w:rFonts w:eastAsia="Times New Roman"/>
          <w:sz w:val="22"/>
          <w:szCs w:val="22"/>
          <w:lang w:val="de-DE"/>
        </w:rPr>
        <w:t xml:space="preserve"> die</w:t>
      </w:r>
      <w:r w:rsidR="008B4FD1" w:rsidRPr="00AE35B7">
        <w:rPr>
          <w:rFonts w:eastAsia="Times New Roman"/>
          <w:sz w:val="22"/>
          <w:szCs w:val="22"/>
          <w:lang w:val="de-DE"/>
        </w:rPr>
        <w:t xml:space="preserve"> elektronische Gurtschlossüberwachung</w:t>
      </w:r>
      <w:r w:rsidR="00D75F27" w:rsidRPr="00AE35B7">
        <w:rPr>
          <w:rFonts w:eastAsia="Times New Roman"/>
          <w:sz w:val="22"/>
          <w:szCs w:val="22"/>
          <w:lang w:val="de-DE"/>
        </w:rPr>
        <w:t xml:space="preserve"> oder de</w:t>
      </w:r>
      <w:r w:rsidR="00AA5797" w:rsidRPr="00AE35B7">
        <w:rPr>
          <w:rFonts w:eastAsia="Times New Roman"/>
          <w:sz w:val="22"/>
          <w:szCs w:val="22"/>
          <w:lang w:val="de-DE"/>
        </w:rPr>
        <w:t>n</w:t>
      </w:r>
      <w:r w:rsidR="00D75F27" w:rsidRPr="00AE35B7">
        <w:rPr>
          <w:rFonts w:eastAsia="Times New Roman"/>
          <w:sz w:val="22"/>
          <w:szCs w:val="22"/>
          <w:lang w:val="de-DE"/>
        </w:rPr>
        <w:t xml:space="preserve"> Linde Safety Guard</w:t>
      </w:r>
      <w:r w:rsidR="00C63849" w:rsidRPr="00AE35B7">
        <w:rPr>
          <w:rFonts w:eastAsia="Times New Roman"/>
          <w:sz w:val="22"/>
          <w:szCs w:val="22"/>
          <w:lang w:val="de-DE"/>
        </w:rPr>
        <w:t>. Hinzu kommen die Vorzüge de</w:t>
      </w:r>
      <w:r w:rsidR="00D75F27" w:rsidRPr="00AE35B7">
        <w:rPr>
          <w:rFonts w:eastAsia="Times New Roman"/>
          <w:sz w:val="22"/>
          <w:szCs w:val="22"/>
          <w:lang w:val="de-DE"/>
        </w:rPr>
        <w:t xml:space="preserve">r Linde-Flottenmanagementlösung </w:t>
      </w:r>
      <w:proofErr w:type="gramStart"/>
      <w:r w:rsidR="00211460" w:rsidRPr="00AE35B7">
        <w:rPr>
          <w:rFonts w:eastAsia="Times New Roman"/>
          <w:sz w:val="22"/>
          <w:szCs w:val="22"/>
          <w:lang w:val="de-DE"/>
        </w:rPr>
        <w:t>Linde:connect</w:t>
      </w:r>
      <w:proofErr w:type="gramEnd"/>
      <w:r w:rsidR="00211460" w:rsidRPr="00AE35B7">
        <w:rPr>
          <w:rFonts w:eastAsia="Times New Roman"/>
          <w:sz w:val="22"/>
          <w:szCs w:val="22"/>
          <w:lang w:val="de-DE"/>
        </w:rPr>
        <w:t xml:space="preserve"> </w:t>
      </w:r>
      <w:r w:rsidR="00D75F27" w:rsidRPr="00AE35B7">
        <w:rPr>
          <w:rFonts w:eastAsia="Times New Roman"/>
          <w:sz w:val="22"/>
          <w:szCs w:val="22"/>
          <w:lang w:val="de-DE"/>
        </w:rPr>
        <w:t xml:space="preserve">mit Zugangssteuerung </w:t>
      </w:r>
      <w:r w:rsidR="00AD4155" w:rsidRPr="00AE35B7">
        <w:rPr>
          <w:rFonts w:eastAsia="Times New Roman"/>
          <w:sz w:val="22"/>
          <w:szCs w:val="22"/>
          <w:lang w:val="de-DE"/>
        </w:rPr>
        <w:t>und elektronischer Schadensüberwachung.</w:t>
      </w:r>
      <w:r w:rsidR="00160006" w:rsidRPr="00AE35B7">
        <w:rPr>
          <w:rFonts w:eastAsia="Times New Roman"/>
          <w:sz w:val="22"/>
          <w:szCs w:val="22"/>
          <w:lang w:val="de-DE"/>
        </w:rPr>
        <w:t xml:space="preserve"> </w:t>
      </w:r>
      <w:r w:rsidR="00506A46" w:rsidRPr="00AE35B7">
        <w:rPr>
          <w:rFonts w:eastAsia="Times New Roman"/>
          <w:sz w:val="22"/>
          <w:szCs w:val="22"/>
          <w:lang w:val="de-DE"/>
        </w:rPr>
        <w:t xml:space="preserve">Die standardmäßig eingebaute Datenübertragungseinheit macht die </w:t>
      </w:r>
      <w:r w:rsidR="004C0F8D" w:rsidRPr="00AE35B7">
        <w:rPr>
          <w:rFonts w:eastAsia="Times New Roman"/>
          <w:sz w:val="22"/>
          <w:szCs w:val="22"/>
          <w:lang w:val="de-DE"/>
        </w:rPr>
        <w:t xml:space="preserve">Ex-Stapler </w:t>
      </w:r>
      <w:r w:rsidR="00B25615" w:rsidRPr="00AE35B7">
        <w:rPr>
          <w:rFonts w:eastAsia="Times New Roman"/>
          <w:sz w:val="22"/>
          <w:szCs w:val="22"/>
          <w:lang w:val="de-DE"/>
        </w:rPr>
        <w:t xml:space="preserve">fit </w:t>
      </w:r>
      <w:r w:rsidR="00337185" w:rsidRPr="00AE35B7">
        <w:rPr>
          <w:rFonts w:eastAsia="Times New Roman"/>
          <w:sz w:val="22"/>
          <w:szCs w:val="22"/>
          <w:lang w:val="de-DE"/>
        </w:rPr>
        <w:t xml:space="preserve">für digitale Logistikprozesse </w:t>
      </w:r>
      <w:r w:rsidR="00EC5001" w:rsidRPr="00AE35B7">
        <w:rPr>
          <w:rFonts w:eastAsia="Times New Roman"/>
          <w:sz w:val="22"/>
          <w:szCs w:val="22"/>
          <w:lang w:val="de-DE"/>
        </w:rPr>
        <w:t>wie Software</w:t>
      </w:r>
      <w:r w:rsidR="008A6BD0" w:rsidRPr="00AE35B7">
        <w:rPr>
          <w:rFonts w:eastAsia="Times New Roman"/>
          <w:sz w:val="22"/>
          <w:szCs w:val="22"/>
          <w:lang w:val="de-DE"/>
        </w:rPr>
        <w:t>-U</w:t>
      </w:r>
      <w:r w:rsidR="00EC5001" w:rsidRPr="00AE35B7">
        <w:rPr>
          <w:rFonts w:eastAsia="Times New Roman"/>
          <w:sz w:val="22"/>
          <w:szCs w:val="22"/>
          <w:lang w:val="de-DE"/>
        </w:rPr>
        <w:t>pdates</w:t>
      </w:r>
      <w:r w:rsidR="008A6BD0" w:rsidRPr="00AE35B7">
        <w:rPr>
          <w:rFonts w:eastAsia="Times New Roman"/>
          <w:sz w:val="22"/>
          <w:szCs w:val="22"/>
          <w:lang w:val="de-DE"/>
        </w:rPr>
        <w:t xml:space="preserve">. </w:t>
      </w:r>
    </w:p>
    <w:p w14:paraId="55F477C0" w14:textId="77777777" w:rsidR="00285B44" w:rsidRPr="00AE35B7" w:rsidRDefault="00285B44" w:rsidP="008A6BD0">
      <w:pPr>
        <w:pStyle w:val="Textkrper"/>
        <w:spacing w:line="360" w:lineRule="auto"/>
        <w:rPr>
          <w:rFonts w:eastAsia="Times New Roman"/>
          <w:sz w:val="16"/>
          <w:szCs w:val="16"/>
          <w:lang w:val="de-DE"/>
        </w:rPr>
      </w:pPr>
    </w:p>
    <w:p w14:paraId="58C4C481" w14:textId="77777777" w:rsidR="00BC1436" w:rsidRPr="00AE35B7" w:rsidRDefault="0075548E" w:rsidP="00BC1436">
      <w:pPr>
        <w:pStyle w:val="Textkrper"/>
        <w:spacing w:line="360" w:lineRule="auto"/>
        <w:rPr>
          <w:rFonts w:eastAsia="Times New Roman"/>
          <w:sz w:val="22"/>
          <w:szCs w:val="22"/>
          <w:lang w:val="de-DE"/>
        </w:rPr>
      </w:pPr>
      <w:r w:rsidRPr="00AE35B7">
        <w:rPr>
          <w:rFonts w:eastAsia="Times New Roman"/>
          <w:b/>
          <w:bCs/>
          <w:sz w:val="22"/>
          <w:szCs w:val="22"/>
          <w:lang w:val="de-DE"/>
        </w:rPr>
        <w:t>Mit Ex-Schutz von Linde auf der sicheren Seite</w:t>
      </w:r>
    </w:p>
    <w:p w14:paraId="72AFE499" w14:textId="77777777" w:rsidR="00BC1436" w:rsidRPr="00AE35B7" w:rsidRDefault="00BC1436" w:rsidP="00BC1436">
      <w:pPr>
        <w:pStyle w:val="Textkrper"/>
        <w:spacing w:line="360" w:lineRule="auto"/>
        <w:rPr>
          <w:rFonts w:eastAsia="Times New Roman"/>
          <w:sz w:val="16"/>
          <w:szCs w:val="16"/>
          <w:lang w:val="de-DE"/>
        </w:rPr>
      </w:pPr>
    </w:p>
    <w:p w14:paraId="776D0880" w14:textId="63A9B2B8" w:rsidR="009569B1" w:rsidRPr="00AE35B7" w:rsidRDefault="00BF0A7A" w:rsidP="00330471">
      <w:pPr>
        <w:pStyle w:val="Textkrper"/>
        <w:spacing w:line="360" w:lineRule="auto"/>
        <w:rPr>
          <w:sz w:val="22"/>
          <w:szCs w:val="22"/>
          <w:lang w:val="de-DE"/>
        </w:rPr>
      </w:pPr>
      <w:r w:rsidRPr="00AE35B7">
        <w:rPr>
          <w:rFonts w:eastAsia="Times New Roman"/>
          <w:sz w:val="22"/>
          <w:szCs w:val="22"/>
          <w:lang w:val="de-DE"/>
        </w:rPr>
        <w:t xml:space="preserve">Mit den </w:t>
      </w:r>
      <w:r w:rsidR="00BC1436" w:rsidRPr="00AE35B7">
        <w:rPr>
          <w:rFonts w:eastAsia="Times New Roman"/>
          <w:sz w:val="22"/>
          <w:szCs w:val="22"/>
          <w:lang w:val="de-DE"/>
        </w:rPr>
        <w:t xml:space="preserve">neuen </w:t>
      </w:r>
      <w:r w:rsidR="00C148B6" w:rsidRPr="00AE35B7">
        <w:rPr>
          <w:rFonts w:eastAsia="Times New Roman"/>
          <w:sz w:val="22"/>
          <w:szCs w:val="22"/>
          <w:lang w:val="de-DE"/>
        </w:rPr>
        <w:t>Elektrostapler</w:t>
      </w:r>
      <w:r w:rsidR="00B140EF" w:rsidRPr="00AE35B7">
        <w:rPr>
          <w:rFonts w:eastAsia="Times New Roman"/>
          <w:sz w:val="22"/>
          <w:szCs w:val="22"/>
          <w:lang w:val="de-DE"/>
        </w:rPr>
        <w:t>n</w:t>
      </w:r>
      <w:r w:rsidR="00C148B6" w:rsidRPr="00AE35B7">
        <w:rPr>
          <w:rFonts w:eastAsia="Times New Roman"/>
          <w:sz w:val="22"/>
          <w:szCs w:val="22"/>
          <w:lang w:val="de-DE"/>
        </w:rPr>
        <w:t xml:space="preserve"> Linde E25 bis E35 EX erhalten </w:t>
      </w:r>
      <w:r w:rsidRPr="00AE35B7">
        <w:rPr>
          <w:rFonts w:eastAsia="Times New Roman"/>
          <w:sz w:val="22"/>
          <w:szCs w:val="22"/>
          <w:lang w:val="de-DE"/>
        </w:rPr>
        <w:t>die Ku</w:t>
      </w:r>
      <w:r w:rsidR="000A5B26" w:rsidRPr="00AE35B7">
        <w:rPr>
          <w:rFonts w:eastAsia="Times New Roman"/>
          <w:sz w:val="22"/>
          <w:szCs w:val="22"/>
          <w:lang w:val="de-DE"/>
        </w:rPr>
        <w:t>n</w:t>
      </w:r>
      <w:r w:rsidRPr="00AE35B7">
        <w:rPr>
          <w:rFonts w:eastAsia="Times New Roman"/>
          <w:sz w:val="22"/>
          <w:szCs w:val="22"/>
          <w:lang w:val="de-DE"/>
        </w:rPr>
        <w:t>d</w:t>
      </w:r>
      <w:r w:rsidR="00B140EF" w:rsidRPr="00AE35B7">
        <w:rPr>
          <w:rFonts w:eastAsia="Times New Roman"/>
          <w:sz w:val="22"/>
          <w:szCs w:val="22"/>
          <w:lang w:val="de-DE"/>
        </w:rPr>
        <w:t xml:space="preserve">en </w:t>
      </w:r>
      <w:r w:rsidR="00C148B6" w:rsidRPr="00AE35B7">
        <w:rPr>
          <w:rFonts w:eastAsia="Times New Roman"/>
          <w:sz w:val="22"/>
          <w:szCs w:val="22"/>
          <w:lang w:val="de-DE"/>
        </w:rPr>
        <w:t xml:space="preserve">neben </w:t>
      </w:r>
      <w:r w:rsidR="0088394D" w:rsidRPr="00AE35B7">
        <w:rPr>
          <w:rFonts w:eastAsia="Times New Roman"/>
          <w:sz w:val="22"/>
          <w:szCs w:val="22"/>
          <w:lang w:val="de-DE"/>
        </w:rPr>
        <w:t>individuellen</w:t>
      </w:r>
      <w:r w:rsidR="007401EB" w:rsidRPr="00AE35B7">
        <w:rPr>
          <w:rFonts w:eastAsia="Times New Roman"/>
          <w:sz w:val="22"/>
          <w:szCs w:val="22"/>
          <w:lang w:val="de-DE"/>
        </w:rPr>
        <w:t xml:space="preserve"> Fahrzeug</w:t>
      </w:r>
      <w:r w:rsidR="0088394D" w:rsidRPr="00AE35B7">
        <w:rPr>
          <w:rFonts w:eastAsia="Times New Roman"/>
          <w:sz w:val="22"/>
          <w:szCs w:val="22"/>
          <w:lang w:val="de-DE"/>
        </w:rPr>
        <w:t xml:space="preserve">konfigurationen </w:t>
      </w:r>
      <w:r w:rsidR="00C64E8C" w:rsidRPr="00AE35B7">
        <w:rPr>
          <w:rFonts w:eastAsia="Times New Roman"/>
          <w:sz w:val="22"/>
          <w:szCs w:val="22"/>
          <w:lang w:val="de-DE"/>
        </w:rPr>
        <w:t>außerdem</w:t>
      </w:r>
      <w:r w:rsidR="007401EB" w:rsidRPr="00AE35B7">
        <w:rPr>
          <w:rFonts w:eastAsia="Times New Roman"/>
          <w:sz w:val="22"/>
          <w:szCs w:val="22"/>
          <w:lang w:val="de-DE"/>
        </w:rPr>
        <w:t xml:space="preserve"> </w:t>
      </w:r>
      <w:r w:rsidR="006A6BCF" w:rsidRPr="00AE35B7">
        <w:rPr>
          <w:rFonts w:eastAsia="Times New Roman"/>
          <w:sz w:val="22"/>
          <w:szCs w:val="22"/>
          <w:lang w:val="de-DE"/>
        </w:rPr>
        <w:t xml:space="preserve">einen </w:t>
      </w:r>
      <w:r w:rsidR="00C64E8C" w:rsidRPr="00AE35B7">
        <w:rPr>
          <w:rFonts w:eastAsia="Times New Roman"/>
          <w:sz w:val="22"/>
          <w:szCs w:val="22"/>
          <w:lang w:val="de-DE"/>
        </w:rPr>
        <w:t xml:space="preserve">qualifizierten </w:t>
      </w:r>
      <w:r w:rsidR="00B140EF" w:rsidRPr="00AE35B7">
        <w:rPr>
          <w:rFonts w:eastAsia="Times New Roman"/>
          <w:sz w:val="22"/>
          <w:szCs w:val="22"/>
          <w:lang w:val="de-DE"/>
        </w:rPr>
        <w:t>Kundens</w:t>
      </w:r>
      <w:r w:rsidR="006A6BCF" w:rsidRPr="00AE35B7">
        <w:rPr>
          <w:rFonts w:eastAsia="Times New Roman"/>
          <w:sz w:val="22"/>
          <w:szCs w:val="22"/>
          <w:lang w:val="de-DE"/>
        </w:rPr>
        <w:t xml:space="preserve">ervice, </w:t>
      </w:r>
      <w:r w:rsidR="00876CEE" w:rsidRPr="00AE35B7">
        <w:rPr>
          <w:rFonts w:eastAsia="Times New Roman"/>
          <w:sz w:val="22"/>
          <w:szCs w:val="22"/>
          <w:lang w:val="de-DE"/>
        </w:rPr>
        <w:t>eine</w:t>
      </w:r>
      <w:r w:rsidR="00FE198B" w:rsidRPr="00AE35B7">
        <w:rPr>
          <w:rFonts w:eastAsia="Times New Roman"/>
          <w:sz w:val="22"/>
          <w:szCs w:val="22"/>
          <w:lang w:val="de-DE"/>
        </w:rPr>
        <w:t xml:space="preserve"> </w:t>
      </w:r>
      <w:r w:rsidR="001D59F4" w:rsidRPr="00AE35B7">
        <w:rPr>
          <w:rFonts w:eastAsia="Times New Roman"/>
          <w:sz w:val="22"/>
          <w:szCs w:val="22"/>
          <w:lang w:val="de-DE"/>
        </w:rPr>
        <w:t>24/7-</w:t>
      </w:r>
      <w:r w:rsidR="00876CEE" w:rsidRPr="00AE35B7">
        <w:rPr>
          <w:rFonts w:eastAsia="Times New Roman"/>
          <w:sz w:val="22"/>
          <w:szCs w:val="22"/>
          <w:lang w:val="de-DE"/>
        </w:rPr>
        <w:t>Versorgung mit Standard- und ATEX-Ersatzteilen</w:t>
      </w:r>
      <w:r w:rsidR="001D59F4" w:rsidRPr="00AE35B7">
        <w:rPr>
          <w:rFonts w:eastAsia="Times New Roman"/>
          <w:sz w:val="22"/>
          <w:szCs w:val="22"/>
          <w:lang w:val="de-DE"/>
        </w:rPr>
        <w:t xml:space="preserve"> sowie </w:t>
      </w:r>
      <w:r w:rsidR="0082461D" w:rsidRPr="00AE35B7">
        <w:rPr>
          <w:rFonts w:eastAsia="Times New Roman"/>
          <w:sz w:val="22"/>
          <w:szCs w:val="22"/>
          <w:lang w:val="de-DE"/>
        </w:rPr>
        <w:t xml:space="preserve">die jeweiligen ATEX-Zertifikate und </w:t>
      </w:r>
      <w:r w:rsidR="00330471" w:rsidRPr="00AE35B7">
        <w:rPr>
          <w:rFonts w:eastAsia="Times New Roman"/>
          <w:sz w:val="22"/>
          <w:szCs w:val="22"/>
          <w:lang w:val="de-DE"/>
        </w:rPr>
        <w:t xml:space="preserve">ausführliche Bedienungsanleitungen. </w:t>
      </w:r>
    </w:p>
    <w:p w14:paraId="2BEA4254" w14:textId="77777777" w:rsidR="00B211A5" w:rsidRPr="00B211A5" w:rsidRDefault="00B211A5" w:rsidP="00B211A5">
      <w:pPr>
        <w:autoSpaceDE w:val="0"/>
        <w:autoSpaceDN w:val="0"/>
        <w:adjustRightInd w:val="0"/>
        <w:rPr>
          <w:rFonts w:ascii="Dax Offc Pro Light" w:hAnsi="Dax Offc Pro Light" w:cs="Dax Offc Pro Light"/>
          <w:color w:val="000000"/>
          <w:sz w:val="20"/>
          <w:szCs w:val="20"/>
          <w:lang w:eastAsia="en-US"/>
        </w:rPr>
      </w:pPr>
    </w:p>
    <w:p w14:paraId="0CDF241E" w14:textId="77777777" w:rsidR="00DA0C97" w:rsidRPr="006703AA" w:rsidRDefault="00DA0C97" w:rsidP="00275369">
      <w:pPr>
        <w:autoSpaceDE w:val="0"/>
        <w:autoSpaceDN w:val="0"/>
        <w:adjustRightInd w:val="0"/>
        <w:spacing w:line="360" w:lineRule="auto"/>
        <w:rPr>
          <w:rFonts w:ascii="Arial" w:hAnsi="Arial" w:cs="Arial"/>
          <w:sz w:val="16"/>
          <w:szCs w:val="16"/>
        </w:rPr>
      </w:pPr>
    </w:p>
    <w:p w14:paraId="466450A9" w14:textId="04CC5383" w:rsidR="00D63ED6" w:rsidRDefault="000C2BAA" w:rsidP="00AF105D">
      <w:pPr>
        <w:spacing w:line="360" w:lineRule="auto"/>
        <w:rPr>
          <w:rFonts w:ascii="Arial" w:hAnsi="Arial" w:cs="Arial"/>
          <w:sz w:val="22"/>
          <w:szCs w:val="22"/>
        </w:rPr>
      </w:pPr>
      <w:r w:rsidRPr="00BE5C6A">
        <w:rPr>
          <w:rFonts w:ascii="Arial" w:hAnsi="Arial" w:cs="Arial"/>
          <w:b/>
          <w:bCs/>
          <w:sz w:val="22"/>
          <w:szCs w:val="22"/>
        </w:rPr>
        <w:t>Lin</w:t>
      </w:r>
      <w:r w:rsidRPr="00CD6462">
        <w:rPr>
          <w:rFonts w:ascii="Arial" w:hAnsi="Arial" w:cs="Arial"/>
          <w:b/>
          <w:bCs/>
          <w:sz w:val="22"/>
          <w:szCs w:val="22"/>
        </w:rPr>
        <w:t>de Material Handling GmbH</w:t>
      </w:r>
      <w:r w:rsidRPr="00CD6462">
        <w:rPr>
          <w:rFonts w:ascii="Arial" w:hAnsi="Arial" w:cs="Arial"/>
          <w:b/>
          <w:bCs/>
          <w:sz w:val="22"/>
          <w:szCs w:val="22"/>
        </w:rPr>
        <w:br/>
      </w:r>
      <w:r w:rsidR="00D63ED6" w:rsidRPr="00D125EC">
        <w:rPr>
          <w:rFonts w:ascii="Arial" w:hAnsi="Arial" w:cs="Arial"/>
          <w:sz w:val="22"/>
          <w:szCs w:val="22"/>
        </w:rPr>
        <w:t>Die Linde Material Handling GmbH, ein Unternehmen der KION Group, ist ein weltweit führender Hersteller von Gabelstaplern und Lagertechnikgeräten sowie Anbieter von Dienstleistungen und Lösungen für die Intralogistik. Mit einem Vertriebs- und Servicenetzwerk in mehr als 100 Ländern ist das Unternehmen in allen wichtig</w:t>
      </w:r>
      <w:r w:rsidR="00B046FE">
        <w:rPr>
          <w:rFonts w:ascii="Arial" w:hAnsi="Arial" w:cs="Arial"/>
          <w:sz w:val="22"/>
          <w:szCs w:val="22"/>
        </w:rPr>
        <w:t>en Regionen der Welt vertreten.</w:t>
      </w:r>
    </w:p>
    <w:p w14:paraId="11774BFF" w14:textId="37D54E19" w:rsidR="001C1280" w:rsidRPr="00FF3E14" w:rsidRDefault="001C1280" w:rsidP="00794437">
      <w:pPr>
        <w:spacing w:line="276" w:lineRule="auto"/>
        <w:rPr>
          <w:rFonts w:ascii="Arial" w:hAnsi="Arial" w:cs="Arial"/>
          <w:bCs/>
          <w:iCs/>
          <w:sz w:val="16"/>
          <w:szCs w:val="16"/>
        </w:rPr>
      </w:pPr>
    </w:p>
    <w:p w14:paraId="784F40C9" w14:textId="6C628272" w:rsidR="00CD27BC" w:rsidRDefault="000C2BAA" w:rsidP="00474275">
      <w:pPr>
        <w:spacing w:after="240" w:line="360" w:lineRule="auto"/>
        <w:ind w:right="845"/>
        <w:rPr>
          <w:rFonts w:ascii="Dax Offc Pro" w:hAnsi="Dax Offc Pro"/>
          <w:b/>
        </w:rPr>
      </w:pPr>
      <w:r w:rsidRPr="00CD6462">
        <w:rPr>
          <w:rFonts w:ascii="Arial" w:hAnsi="Arial" w:cs="Arial"/>
          <w:b/>
          <w:bCs/>
          <w:sz w:val="22"/>
          <w:szCs w:val="22"/>
        </w:rPr>
        <w:t>Pressekontakt:</w:t>
      </w:r>
      <w:r>
        <w:rPr>
          <w:rFonts w:ascii="Arial" w:hAnsi="Arial" w:cs="Arial"/>
          <w:b/>
          <w:bCs/>
          <w:sz w:val="22"/>
          <w:szCs w:val="22"/>
        </w:rPr>
        <w:br/>
      </w:r>
      <w:r w:rsidRPr="00CD6462">
        <w:rPr>
          <w:rFonts w:ascii="Arial" w:hAnsi="Arial" w:cs="Arial"/>
          <w:sz w:val="22"/>
          <w:szCs w:val="22"/>
        </w:rPr>
        <w:t>Heike Oder: +49 (0)6021 99-1277 – E-Mail:</w:t>
      </w:r>
      <w:r>
        <w:rPr>
          <w:rFonts w:ascii="Arial" w:hAnsi="Arial" w:cs="Arial"/>
          <w:sz w:val="22"/>
          <w:szCs w:val="22"/>
        </w:rPr>
        <w:t xml:space="preserve"> </w:t>
      </w:r>
      <w:hyperlink r:id="rId13" w:history="1">
        <w:r w:rsidR="004C6C83" w:rsidRPr="00093A76">
          <w:rPr>
            <w:rStyle w:val="Hyperlink"/>
            <w:rFonts w:ascii="Arial" w:hAnsi="Arial" w:cs="Arial"/>
            <w:sz w:val="22"/>
            <w:szCs w:val="22"/>
          </w:rPr>
          <w:t>heike.oder@linde-mh.de</w:t>
        </w:r>
      </w:hyperlink>
      <w:r w:rsidR="00EC7F30">
        <w:rPr>
          <w:rStyle w:val="Hyperlink"/>
          <w:rFonts w:ascii="Arial" w:hAnsi="Arial" w:cs="Arial"/>
          <w:sz w:val="22"/>
          <w:szCs w:val="22"/>
        </w:rPr>
        <w:br/>
      </w:r>
      <w:r w:rsidR="00CD27BC">
        <w:rPr>
          <w:rFonts w:ascii="Dax Offc Pro" w:hAnsi="Dax Offc Pro"/>
          <w:b/>
        </w:rPr>
        <w:br w:type="page"/>
      </w:r>
    </w:p>
    <w:p w14:paraId="7751CF8C" w14:textId="77777777" w:rsidR="00024094" w:rsidRDefault="00F3751D" w:rsidP="00024094">
      <w:pPr>
        <w:rPr>
          <w:rFonts w:ascii="Dax Offc Pro" w:hAnsi="Dax Offc Pro"/>
          <w:b/>
        </w:rPr>
      </w:pPr>
      <w:r w:rsidRPr="002164A7">
        <w:rPr>
          <w:rFonts w:ascii="Arial" w:hAnsi="Arial" w:cs="Arial"/>
          <w:noProof/>
          <w:color w:val="000000" w:themeColor="text1"/>
        </w:rPr>
        <w:lastRenderedPageBreak/>
        <mc:AlternateContent>
          <mc:Choice Requires="wpg">
            <w:drawing>
              <wp:anchor distT="0" distB="0" distL="114300" distR="114300" simplePos="0" relativeHeight="251658242" behindDoc="0" locked="0" layoutInCell="1" allowOverlap="1" wp14:anchorId="049EE644" wp14:editId="1E77CC85">
                <wp:simplePos x="0" y="0"/>
                <wp:positionH relativeFrom="column">
                  <wp:posOffset>-419100</wp:posOffset>
                </wp:positionH>
                <wp:positionV relativeFrom="paragraph">
                  <wp:posOffset>-1365885</wp:posOffset>
                </wp:positionV>
                <wp:extent cx="6743700" cy="1143000"/>
                <wp:effectExtent l="0" t="0" r="0" b="0"/>
                <wp:wrapNone/>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9EE644" id="_x0000_s1029" style="position:absolute;margin-left:-33pt;margin-top:-107.5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p>
    <w:p w14:paraId="113BD287" w14:textId="5F84738D" w:rsidR="00E561F9" w:rsidRPr="00FB5A10" w:rsidRDefault="00270D5A" w:rsidP="00024094">
      <w:pPr>
        <w:rPr>
          <w:rFonts w:ascii="Dax Offc Pro" w:hAnsi="Dax Offc Pro"/>
          <w:b/>
        </w:rPr>
      </w:pPr>
      <w:r w:rsidRPr="0024753F">
        <w:rPr>
          <w:rFonts w:ascii="Arial" w:hAnsi="Arial" w:cs="Arial"/>
          <w:b/>
        </w:rPr>
        <w:t>Bild und Bildtext:</w:t>
      </w:r>
    </w:p>
    <w:p w14:paraId="3CE55007" w14:textId="77777777" w:rsidR="00E561F9" w:rsidRDefault="00E561F9" w:rsidP="0023428F">
      <w:pPr>
        <w:tabs>
          <w:tab w:val="left" w:pos="7200"/>
        </w:tabs>
        <w:autoSpaceDE w:val="0"/>
        <w:autoSpaceDN w:val="0"/>
        <w:adjustRightInd w:val="0"/>
        <w:spacing w:line="240" w:lineRule="atLeast"/>
        <w:ind w:right="169"/>
        <w:rPr>
          <w:rFonts w:ascii="Dax Offc Pro" w:hAnsi="Dax Offc Pro"/>
          <w:b/>
        </w:rPr>
      </w:pPr>
    </w:p>
    <w:p w14:paraId="507FDF74" w14:textId="328F5993" w:rsidR="0023428F" w:rsidRPr="00031BF4" w:rsidRDefault="00464919" w:rsidP="0023428F">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58241" behindDoc="0" locked="0" layoutInCell="1" allowOverlap="1" wp14:anchorId="513ED9D7" wp14:editId="2585D577">
                <wp:simplePos x="0" y="0"/>
                <wp:positionH relativeFrom="margin">
                  <wp:align>left</wp:align>
                </wp:positionH>
                <wp:positionV relativeFrom="paragraph">
                  <wp:posOffset>9723</wp:posOffset>
                </wp:positionV>
                <wp:extent cx="3819525" cy="2876550"/>
                <wp:effectExtent l="0" t="0" r="28575" b="190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9525" cy="2876550"/>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17826DBA" w:rsidR="0023428F" w:rsidRDefault="00D5513F" w:rsidP="0023428F">
                            <w:r>
                              <w:rPr>
                                <w:noProof/>
                              </w:rPr>
                              <w:drawing>
                                <wp:inline distT="0" distB="0" distL="0" distR="0" wp14:anchorId="01B83BDC" wp14:editId="6B69C622">
                                  <wp:extent cx="3819525" cy="2863028"/>
                                  <wp:effectExtent l="0" t="0" r="0" b="0"/>
                                  <wp:docPr id="6" name="Grafik 6" descr="Ein Bild, das Text,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Gebäude enthält.&#10;&#10;Automatisch generierte Beschreibung"/>
                                          <pic:cNvPicPr/>
                                        </pic:nvPicPr>
                                        <pic:blipFill>
                                          <a:blip r:embed="rId14"/>
                                          <a:stretch>
                                            <a:fillRect/>
                                          </a:stretch>
                                        </pic:blipFill>
                                        <pic:spPr>
                                          <a:xfrm>
                                            <a:off x="0" y="0"/>
                                            <a:ext cx="3849712" cy="2885656"/>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ED9D7" id="Textfeld 2" o:spid="_x0000_s1032" type="#_x0000_t202" style="position:absolute;margin-left:0;margin-top:.75pt;width:300.75pt;height:226.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">
                <v:fill r:id="rId15" o:title="" color2="white [3212]" type="pattern"/>
                <v:textbox inset="0,0,0,0">
                  <w:txbxContent>
                    <w:p w14:paraId="40511D45" w14:textId="17826DBA" w:rsidR="0023428F" w:rsidRDefault="00D5513F" w:rsidP="0023428F">
                      <w:r>
                        <w:rPr>
                          <w:noProof/>
                        </w:rPr>
                        <w:drawing>
                          <wp:inline distT="0" distB="0" distL="0" distR="0" wp14:anchorId="01B83BDC" wp14:editId="6B69C622">
                            <wp:extent cx="3819525" cy="2863028"/>
                            <wp:effectExtent l="0" t="0" r="0" b="0"/>
                            <wp:docPr id="6" name="Grafik 6" descr="Ein Bild, das Text,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Gebäude enthält.&#10;&#10;Automatisch generierte Beschreibung"/>
                                    <pic:cNvPicPr/>
                                  </pic:nvPicPr>
                                  <pic:blipFill>
                                    <a:blip r:embed="rId16"/>
                                    <a:stretch>
                                      <a:fillRect/>
                                    </a:stretch>
                                  </pic:blipFill>
                                  <pic:spPr>
                                    <a:xfrm>
                                      <a:off x="0" y="0"/>
                                      <a:ext cx="3849712" cy="2885656"/>
                                    </a:xfrm>
                                    <a:prstGeom prst="rect">
                                      <a:avLst/>
                                    </a:prstGeom>
                                  </pic:spPr>
                                </pic:pic>
                              </a:graphicData>
                            </a:graphic>
                          </wp:inline>
                        </w:drawing>
                      </w:r>
                    </w:p>
                  </w:txbxContent>
                </v:textbox>
                <w10:wrap anchorx="margin"/>
              </v:shape>
            </w:pict>
          </mc:Fallback>
        </mc:AlternateContent>
      </w:r>
    </w:p>
    <w:p w14:paraId="54AC3E14" w14:textId="1CF65E60"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6ED67668"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34895843"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140BCC26"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23A37E10"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5227DE63"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5E8B6D1B"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25E5894A"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71D0A59C"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6C6E47AE"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65AC02A3" w14:textId="77777777" w:rsidR="00A65D48" w:rsidRDefault="00A65D48" w:rsidP="0023428F">
      <w:pPr>
        <w:tabs>
          <w:tab w:val="left" w:pos="7200"/>
        </w:tabs>
        <w:autoSpaceDE w:val="0"/>
        <w:autoSpaceDN w:val="0"/>
        <w:adjustRightInd w:val="0"/>
        <w:spacing w:line="240" w:lineRule="atLeast"/>
        <w:ind w:right="169"/>
        <w:rPr>
          <w:rFonts w:ascii="Arial" w:hAnsi="Arial" w:cs="Arial"/>
          <w:sz w:val="22"/>
          <w:szCs w:val="22"/>
        </w:rPr>
      </w:pPr>
    </w:p>
    <w:p w14:paraId="53545D99" w14:textId="77777777" w:rsidR="00A65D48" w:rsidRDefault="00A65D48" w:rsidP="0023428F">
      <w:pPr>
        <w:tabs>
          <w:tab w:val="left" w:pos="7200"/>
        </w:tabs>
        <w:autoSpaceDE w:val="0"/>
        <w:autoSpaceDN w:val="0"/>
        <w:adjustRightInd w:val="0"/>
        <w:spacing w:line="240" w:lineRule="atLeast"/>
        <w:ind w:right="169"/>
        <w:rPr>
          <w:rFonts w:ascii="Arial" w:hAnsi="Arial" w:cs="Arial"/>
          <w:sz w:val="22"/>
          <w:szCs w:val="22"/>
        </w:rPr>
      </w:pPr>
    </w:p>
    <w:p w14:paraId="5F5E52F9" w14:textId="77777777" w:rsidR="00A65D48" w:rsidRDefault="00A65D48" w:rsidP="0023428F">
      <w:pPr>
        <w:tabs>
          <w:tab w:val="left" w:pos="7200"/>
        </w:tabs>
        <w:autoSpaceDE w:val="0"/>
        <w:autoSpaceDN w:val="0"/>
        <w:adjustRightInd w:val="0"/>
        <w:spacing w:line="240" w:lineRule="atLeast"/>
        <w:ind w:right="169"/>
        <w:rPr>
          <w:rFonts w:ascii="Arial" w:hAnsi="Arial" w:cs="Arial"/>
          <w:sz w:val="22"/>
          <w:szCs w:val="22"/>
        </w:rPr>
      </w:pPr>
    </w:p>
    <w:p w14:paraId="24366A78" w14:textId="77777777" w:rsidR="00A65D48" w:rsidRDefault="00A65D48" w:rsidP="0023428F">
      <w:pPr>
        <w:tabs>
          <w:tab w:val="left" w:pos="7200"/>
        </w:tabs>
        <w:autoSpaceDE w:val="0"/>
        <w:autoSpaceDN w:val="0"/>
        <w:adjustRightInd w:val="0"/>
        <w:spacing w:line="240" w:lineRule="atLeast"/>
        <w:ind w:right="169"/>
        <w:rPr>
          <w:rFonts w:ascii="Arial" w:hAnsi="Arial" w:cs="Arial"/>
          <w:sz w:val="22"/>
          <w:szCs w:val="22"/>
        </w:rPr>
      </w:pPr>
    </w:p>
    <w:p w14:paraId="34BFCA7D" w14:textId="77777777" w:rsidR="00A65D48" w:rsidRDefault="00A65D48" w:rsidP="0023428F">
      <w:pPr>
        <w:tabs>
          <w:tab w:val="left" w:pos="7200"/>
        </w:tabs>
        <w:autoSpaceDE w:val="0"/>
        <w:autoSpaceDN w:val="0"/>
        <w:adjustRightInd w:val="0"/>
        <w:spacing w:line="240" w:lineRule="atLeast"/>
        <w:ind w:right="169"/>
        <w:rPr>
          <w:rFonts w:ascii="Arial" w:hAnsi="Arial" w:cs="Arial"/>
          <w:sz w:val="22"/>
          <w:szCs w:val="22"/>
        </w:rPr>
      </w:pPr>
    </w:p>
    <w:p w14:paraId="5AF58B7F" w14:textId="77777777" w:rsidR="00A65D48" w:rsidRDefault="00A65D48" w:rsidP="0023428F">
      <w:pPr>
        <w:tabs>
          <w:tab w:val="left" w:pos="7200"/>
        </w:tabs>
        <w:autoSpaceDE w:val="0"/>
        <w:autoSpaceDN w:val="0"/>
        <w:adjustRightInd w:val="0"/>
        <w:spacing w:line="240" w:lineRule="atLeast"/>
        <w:ind w:right="169"/>
        <w:rPr>
          <w:rFonts w:ascii="Arial" w:hAnsi="Arial" w:cs="Arial"/>
          <w:sz w:val="22"/>
          <w:szCs w:val="22"/>
        </w:rPr>
      </w:pPr>
    </w:p>
    <w:p w14:paraId="7D682A4C" w14:textId="675E3574" w:rsidR="0023428F" w:rsidRPr="00413C3E" w:rsidRDefault="0023428F" w:rsidP="0023428F">
      <w:pPr>
        <w:tabs>
          <w:tab w:val="left" w:pos="7200"/>
        </w:tabs>
        <w:autoSpaceDE w:val="0"/>
        <w:autoSpaceDN w:val="0"/>
        <w:adjustRightInd w:val="0"/>
        <w:spacing w:line="240" w:lineRule="atLeast"/>
        <w:ind w:right="169"/>
        <w:rPr>
          <w:rFonts w:ascii="Arial" w:hAnsi="Arial" w:cs="Arial"/>
          <w:sz w:val="22"/>
          <w:szCs w:val="22"/>
        </w:rPr>
      </w:pPr>
      <w:r w:rsidRPr="00FB346F">
        <w:rPr>
          <w:rFonts w:ascii="Arial" w:hAnsi="Arial" w:cs="Arial"/>
          <w:sz w:val="22"/>
          <w:szCs w:val="22"/>
        </w:rPr>
        <w:t>Bildnr.</w:t>
      </w:r>
      <w:r w:rsidR="00227D0F">
        <w:rPr>
          <w:rFonts w:ascii="Arial" w:hAnsi="Arial" w:cs="Arial"/>
          <w:sz w:val="22"/>
          <w:szCs w:val="22"/>
        </w:rPr>
        <w:t xml:space="preserve"> </w:t>
      </w:r>
      <w:r w:rsidR="00AC569B" w:rsidRPr="00AC569B">
        <w:rPr>
          <w:rFonts w:ascii="Arial" w:hAnsi="Arial" w:cs="Arial"/>
          <w:sz w:val="22"/>
          <w:szCs w:val="22"/>
        </w:rPr>
        <w:t>4619_A_CX</w:t>
      </w:r>
      <w:r w:rsidR="008D6C7F" w:rsidRPr="00413C3E">
        <w:rPr>
          <w:rFonts w:ascii="Arial" w:hAnsi="Arial" w:cs="Arial"/>
          <w:sz w:val="22"/>
          <w:szCs w:val="22"/>
        </w:rPr>
        <w:t>.jpg</w:t>
      </w:r>
    </w:p>
    <w:p w14:paraId="202B9AE0" w14:textId="6B6F7B8A" w:rsidR="0023428F" w:rsidRPr="002016BE" w:rsidRDefault="00202F85" w:rsidP="0023428F">
      <w:pPr>
        <w:pStyle w:val="StandardWeb"/>
        <w:shd w:val="clear" w:color="auto" w:fill="FFFFFF"/>
        <w:spacing w:line="360" w:lineRule="atLeast"/>
        <w:rPr>
          <w:rFonts w:ascii="Arial" w:hAnsi="Arial" w:cs="Arial"/>
          <w:b/>
          <w:bCs/>
          <w:iCs/>
          <w:sz w:val="22"/>
          <w:szCs w:val="22"/>
        </w:rPr>
      </w:pPr>
      <w:r>
        <w:rPr>
          <w:rFonts w:ascii="Arial" w:hAnsi="Arial" w:cs="Arial"/>
          <w:b/>
          <w:bCs/>
          <w:iCs/>
          <w:sz w:val="22"/>
          <w:szCs w:val="22"/>
        </w:rPr>
        <w:t xml:space="preserve">Setzen ab sofort auch in explosionsgeschützter Ausführung </w:t>
      </w:r>
      <w:r w:rsidRPr="00BB526C">
        <w:rPr>
          <w:rFonts w:ascii="Arial" w:hAnsi="Arial" w:cs="Arial"/>
          <w:b/>
          <w:bCs/>
          <w:iCs/>
          <w:sz w:val="22"/>
          <w:szCs w:val="22"/>
        </w:rPr>
        <w:t xml:space="preserve">neue Maßstäbe: die Elektrostapler Linde E25 bis E35 </w:t>
      </w:r>
      <w:r w:rsidR="00BB526C" w:rsidRPr="00BB526C">
        <w:rPr>
          <w:rFonts w:ascii="Arial" w:hAnsi="Arial" w:cs="Arial"/>
          <w:b/>
          <w:bCs/>
          <w:iCs/>
          <w:sz w:val="22"/>
          <w:szCs w:val="22"/>
        </w:rPr>
        <w:t>EX.</w:t>
      </w:r>
    </w:p>
    <w:p w14:paraId="77024062" w14:textId="77777777" w:rsidR="00914FC6" w:rsidRDefault="0023428F" w:rsidP="00914FC6">
      <w:pPr>
        <w:pStyle w:val="StandardWeb"/>
        <w:shd w:val="clear" w:color="auto" w:fill="FFFFFF"/>
        <w:spacing w:before="0" w:beforeAutospacing="0" w:after="0" w:afterAutospacing="0" w:line="360" w:lineRule="auto"/>
        <w:rPr>
          <w:rFonts w:ascii="Arial" w:hAnsi="Arial" w:cs="Arial"/>
          <w:sz w:val="22"/>
          <w:szCs w:val="22"/>
        </w:rPr>
      </w:pPr>
      <w:r w:rsidRPr="004657B8">
        <w:rPr>
          <w:rFonts w:ascii="Arial" w:hAnsi="Arial" w:cs="Arial"/>
          <w:sz w:val="22"/>
          <w:szCs w:val="22"/>
        </w:rPr>
        <w:t>Sie finden dieses Foto in druckfähiger Auflösung zum Download auf</w:t>
      </w:r>
      <w:r w:rsidR="009C41B5">
        <w:rPr>
          <w:rFonts w:ascii="Arial" w:hAnsi="Arial" w:cs="Arial"/>
          <w:sz w:val="22"/>
          <w:szCs w:val="22"/>
        </w:rPr>
        <w:t>:</w:t>
      </w:r>
      <w:r w:rsidR="00914FC6">
        <w:rPr>
          <w:rFonts w:ascii="Arial" w:hAnsi="Arial" w:cs="Arial"/>
          <w:sz w:val="22"/>
          <w:szCs w:val="22"/>
        </w:rPr>
        <w:t xml:space="preserve"> </w:t>
      </w:r>
    </w:p>
    <w:p w14:paraId="61886AC6" w14:textId="42EE4D61" w:rsidR="00F54FD7" w:rsidRDefault="00F97F56" w:rsidP="0099556D">
      <w:pPr>
        <w:pStyle w:val="StandardWeb"/>
        <w:shd w:val="clear" w:color="auto" w:fill="FFFFFF"/>
        <w:spacing w:before="0" w:beforeAutospacing="0" w:after="0" w:afterAutospacing="0" w:line="360" w:lineRule="auto"/>
        <w:rPr>
          <w:rStyle w:val="Hyperlink"/>
          <w:rFonts w:ascii="Arial" w:hAnsi="Arial" w:cs="Arial"/>
          <w:sz w:val="22"/>
          <w:szCs w:val="22"/>
          <w:u w:val="none"/>
        </w:rPr>
      </w:pPr>
      <w:hyperlink r:id="rId17" w:history="1">
        <w:r w:rsidR="00C757FB" w:rsidRPr="00914FC6">
          <w:rPr>
            <w:rStyle w:val="Hyperlink"/>
            <w:rFonts w:ascii="Arial" w:hAnsi="Arial" w:cs="Arial"/>
            <w:sz w:val="22"/>
            <w:szCs w:val="22"/>
          </w:rPr>
          <w:t>Pressemitteilungen Übersicht (linde-mh.de)</w:t>
        </w:r>
      </w:hyperlink>
      <w:r w:rsidR="00C757FB" w:rsidRPr="00C757FB">
        <w:rPr>
          <w:rStyle w:val="Hyperlink"/>
          <w:rFonts w:ascii="Arial" w:hAnsi="Arial" w:cs="Arial"/>
          <w:sz w:val="22"/>
          <w:szCs w:val="22"/>
          <w:u w:val="none"/>
        </w:rPr>
        <w:t xml:space="preserve"> </w:t>
      </w:r>
    </w:p>
    <w:p w14:paraId="381F092A" w14:textId="77777777" w:rsidR="00C16DB7" w:rsidRPr="002445BA" w:rsidRDefault="00C16DB7" w:rsidP="0099556D">
      <w:pPr>
        <w:pStyle w:val="StandardWeb"/>
        <w:shd w:val="clear" w:color="auto" w:fill="FFFFFF"/>
        <w:spacing w:before="0" w:beforeAutospacing="0" w:after="0" w:afterAutospacing="0" w:line="360" w:lineRule="auto"/>
        <w:rPr>
          <w:rStyle w:val="Hyperlink"/>
          <w:rFonts w:ascii="Arial" w:hAnsi="Arial" w:cs="Arial"/>
          <w:sz w:val="16"/>
          <w:szCs w:val="16"/>
          <w:u w:val="none"/>
        </w:rPr>
      </w:pPr>
    </w:p>
    <w:p w14:paraId="7E4359FB" w14:textId="6AC58E63" w:rsidR="00C16DB7" w:rsidRPr="00F04C71" w:rsidRDefault="00C16DB7" w:rsidP="00C16DB7">
      <w:pPr>
        <w:pStyle w:val="Standardregular"/>
        <w:rPr>
          <w:rFonts w:ascii="Arial" w:hAnsi="Arial" w:cs="Arial"/>
        </w:rPr>
      </w:pPr>
      <w:r w:rsidRPr="00F04C71">
        <w:rPr>
          <w:rFonts w:ascii="Arial" w:hAnsi="Arial" w:cs="Arial"/>
        </w:rPr>
        <w:t>Foto:</w:t>
      </w:r>
      <w:r>
        <w:rPr>
          <w:rFonts w:ascii="Arial" w:hAnsi="Arial" w:cs="Arial"/>
        </w:rPr>
        <w:t xml:space="preserve"> </w:t>
      </w:r>
      <w:r w:rsidR="00033749">
        <w:rPr>
          <w:rFonts w:ascii="Arial" w:hAnsi="Arial" w:cs="Arial"/>
        </w:rPr>
        <w:t>Linde Material Handling GmbH</w:t>
      </w:r>
    </w:p>
    <w:p w14:paraId="459E48DD" w14:textId="7C383284" w:rsidR="00F54FD7" w:rsidRDefault="00C16DB7" w:rsidP="00C16DB7">
      <w:pPr>
        <w:pStyle w:val="Standardregular"/>
        <w:rPr>
          <w:rFonts w:ascii="Arial" w:hAnsi="Arial" w:cs="Arial"/>
        </w:rPr>
      </w:pPr>
      <w:r>
        <w:rPr>
          <w:rFonts w:ascii="Arial" w:hAnsi="Arial" w:cs="Arial"/>
        </w:rPr>
        <w:t>Zur Veröffentlichung freigegeben.</w:t>
      </w:r>
    </w:p>
    <w:p w14:paraId="22E8D0A6" w14:textId="77777777" w:rsidR="00E75D37" w:rsidRDefault="00E75D37" w:rsidP="00C16DB7">
      <w:pPr>
        <w:pStyle w:val="Standardregular"/>
        <w:rPr>
          <w:rFonts w:ascii="Arial" w:hAnsi="Arial" w:cs="Arial"/>
        </w:rPr>
      </w:pPr>
    </w:p>
    <w:p w14:paraId="0A59CF27" w14:textId="77777777" w:rsidR="00E75D37" w:rsidRPr="00C16DB7" w:rsidRDefault="00E75D37" w:rsidP="00C16DB7">
      <w:pPr>
        <w:pStyle w:val="Standardregular"/>
        <w:rPr>
          <w:rFonts w:ascii="Dax Offc Pro" w:hAnsi="Dax Offc Pro"/>
          <w:b w:val="0"/>
        </w:rPr>
      </w:pPr>
    </w:p>
    <w:sectPr w:rsidR="00E75D37" w:rsidRPr="00C16DB7" w:rsidSect="00AF16E0">
      <w:headerReference w:type="default" r:id="rId18"/>
      <w:pgSz w:w="11900" w:h="16840"/>
      <w:pgMar w:top="2859" w:right="1552"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BA365" w14:textId="77777777" w:rsidR="00F97F56" w:rsidRDefault="00F97F56" w:rsidP="00FC1294">
      <w:r>
        <w:separator/>
      </w:r>
    </w:p>
  </w:endnote>
  <w:endnote w:type="continuationSeparator" w:id="0">
    <w:p w14:paraId="26BD2D26" w14:textId="77777777" w:rsidR="00F97F56" w:rsidRDefault="00F97F56" w:rsidP="00FC1294">
      <w:r>
        <w:continuationSeparator/>
      </w:r>
    </w:p>
  </w:endnote>
  <w:endnote w:type="continuationNotice" w:id="1">
    <w:p w14:paraId="54EFD188" w14:textId="77777777" w:rsidR="00F97F56" w:rsidRDefault="00F97F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altName w:val="Calibri"/>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altName w:val="Calibri"/>
    <w:charset w:val="00"/>
    <w:family w:val="auto"/>
    <w:pitch w:val="default"/>
  </w:font>
  <w:font w:name="LindeDaxOffice">
    <w:altName w:val="Calibri"/>
    <w:panose1 w:val="020B0500000000020000"/>
    <w:charset w:val="00"/>
    <w:family w:val="swiss"/>
    <w:pitch w:val="variable"/>
    <w:sig w:usb0="8000002F" w:usb1="4000004A"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DB5E5" w14:textId="77777777" w:rsidR="00F97F56" w:rsidRDefault="00F97F56" w:rsidP="00FC1294">
      <w:r>
        <w:separator/>
      </w:r>
    </w:p>
  </w:footnote>
  <w:footnote w:type="continuationSeparator" w:id="0">
    <w:p w14:paraId="4CF9E0C3" w14:textId="77777777" w:rsidR="00F97F56" w:rsidRDefault="00F97F56" w:rsidP="00FC1294">
      <w:r>
        <w:continuationSeparator/>
      </w:r>
    </w:p>
  </w:footnote>
  <w:footnote w:type="continuationNotice" w:id="1">
    <w:p w14:paraId="45E829A3" w14:textId="77777777" w:rsidR="00F97F56" w:rsidRDefault="00F97F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7"/>
  </w:num>
  <w:num w:numId="4">
    <w:abstractNumId w:val="5"/>
  </w:num>
  <w:num w:numId="5">
    <w:abstractNumId w:val="13"/>
  </w:num>
  <w:num w:numId="6">
    <w:abstractNumId w:val="9"/>
  </w:num>
  <w:num w:numId="7">
    <w:abstractNumId w:val="10"/>
  </w:num>
  <w:num w:numId="8">
    <w:abstractNumId w:val="3"/>
  </w:num>
  <w:num w:numId="9">
    <w:abstractNumId w:val="11"/>
  </w:num>
  <w:num w:numId="10">
    <w:abstractNumId w:val="6"/>
  </w:num>
  <w:num w:numId="11">
    <w:abstractNumId w:val="12"/>
  </w:num>
  <w:num w:numId="12">
    <w:abstractNumId w:val="8"/>
  </w:num>
  <w:num w:numId="13">
    <w:abstractNumId w:val="4"/>
  </w:num>
  <w:num w:numId="14">
    <w:abstractNumId w:val="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9F9"/>
    <w:rsid w:val="000019A1"/>
    <w:rsid w:val="00002DD1"/>
    <w:rsid w:val="000034CE"/>
    <w:rsid w:val="00005DA4"/>
    <w:rsid w:val="0000654E"/>
    <w:rsid w:val="0000747D"/>
    <w:rsid w:val="00007BF2"/>
    <w:rsid w:val="000107A0"/>
    <w:rsid w:val="00011161"/>
    <w:rsid w:val="00012E45"/>
    <w:rsid w:val="00012F71"/>
    <w:rsid w:val="0001351C"/>
    <w:rsid w:val="000136B4"/>
    <w:rsid w:val="000153D2"/>
    <w:rsid w:val="0001557E"/>
    <w:rsid w:val="000159F1"/>
    <w:rsid w:val="000166FE"/>
    <w:rsid w:val="0002091D"/>
    <w:rsid w:val="0002208C"/>
    <w:rsid w:val="000222F3"/>
    <w:rsid w:val="000227EC"/>
    <w:rsid w:val="00022B08"/>
    <w:rsid w:val="00022E29"/>
    <w:rsid w:val="00024094"/>
    <w:rsid w:val="00025C71"/>
    <w:rsid w:val="00026178"/>
    <w:rsid w:val="00026A09"/>
    <w:rsid w:val="00027620"/>
    <w:rsid w:val="00027850"/>
    <w:rsid w:val="00027A13"/>
    <w:rsid w:val="000304DC"/>
    <w:rsid w:val="00030A21"/>
    <w:rsid w:val="0003360B"/>
    <w:rsid w:val="00033749"/>
    <w:rsid w:val="00033AD5"/>
    <w:rsid w:val="00035AE7"/>
    <w:rsid w:val="000378DF"/>
    <w:rsid w:val="00037C81"/>
    <w:rsid w:val="00040A13"/>
    <w:rsid w:val="000423F4"/>
    <w:rsid w:val="00044A0B"/>
    <w:rsid w:val="00045DFD"/>
    <w:rsid w:val="0004684C"/>
    <w:rsid w:val="000468A0"/>
    <w:rsid w:val="00052880"/>
    <w:rsid w:val="000529F5"/>
    <w:rsid w:val="00053366"/>
    <w:rsid w:val="00056FB8"/>
    <w:rsid w:val="00060CF7"/>
    <w:rsid w:val="0006270F"/>
    <w:rsid w:val="00063088"/>
    <w:rsid w:val="000634D1"/>
    <w:rsid w:val="0006410E"/>
    <w:rsid w:val="00064770"/>
    <w:rsid w:val="00065500"/>
    <w:rsid w:val="00066B1E"/>
    <w:rsid w:val="00067649"/>
    <w:rsid w:val="0007050B"/>
    <w:rsid w:val="00070A84"/>
    <w:rsid w:val="000722A8"/>
    <w:rsid w:val="00072AD5"/>
    <w:rsid w:val="0007334B"/>
    <w:rsid w:val="00075787"/>
    <w:rsid w:val="000757E7"/>
    <w:rsid w:val="0007602B"/>
    <w:rsid w:val="0007773A"/>
    <w:rsid w:val="00077E58"/>
    <w:rsid w:val="00080E00"/>
    <w:rsid w:val="00082C9D"/>
    <w:rsid w:val="00084727"/>
    <w:rsid w:val="00086577"/>
    <w:rsid w:val="00087859"/>
    <w:rsid w:val="00091368"/>
    <w:rsid w:val="0009182D"/>
    <w:rsid w:val="00091882"/>
    <w:rsid w:val="000948C9"/>
    <w:rsid w:val="00095490"/>
    <w:rsid w:val="000965E8"/>
    <w:rsid w:val="00096BE4"/>
    <w:rsid w:val="000A032A"/>
    <w:rsid w:val="000A0BB6"/>
    <w:rsid w:val="000A0D58"/>
    <w:rsid w:val="000A585A"/>
    <w:rsid w:val="000A5B26"/>
    <w:rsid w:val="000A620C"/>
    <w:rsid w:val="000A79E9"/>
    <w:rsid w:val="000B13A1"/>
    <w:rsid w:val="000B1F73"/>
    <w:rsid w:val="000B221A"/>
    <w:rsid w:val="000B33C5"/>
    <w:rsid w:val="000B365E"/>
    <w:rsid w:val="000B409C"/>
    <w:rsid w:val="000B5662"/>
    <w:rsid w:val="000B5FAC"/>
    <w:rsid w:val="000B724A"/>
    <w:rsid w:val="000B763B"/>
    <w:rsid w:val="000B783E"/>
    <w:rsid w:val="000C0848"/>
    <w:rsid w:val="000C1121"/>
    <w:rsid w:val="000C2640"/>
    <w:rsid w:val="000C2BAA"/>
    <w:rsid w:val="000C38B3"/>
    <w:rsid w:val="000C3E41"/>
    <w:rsid w:val="000C4AE9"/>
    <w:rsid w:val="000C5B0C"/>
    <w:rsid w:val="000C5E76"/>
    <w:rsid w:val="000C620F"/>
    <w:rsid w:val="000C62C5"/>
    <w:rsid w:val="000C68DA"/>
    <w:rsid w:val="000C6E59"/>
    <w:rsid w:val="000C726D"/>
    <w:rsid w:val="000C78AA"/>
    <w:rsid w:val="000D0E29"/>
    <w:rsid w:val="000D188C"/>
    <w:rsid w:val="000D1DBA"/>
    <w:rsid w:val="000D2E66"/>
    <w:rsid w:val="000D3089"/>
    <w:rsid w:val="000D46B1"/>
    <w:rsid w:val="000D4A07"/>
    <w:rsid w:val="000D4AFC"/>
    <w:rsid w:val="000D63EC"/>
    <w:rsid w:val="000D6863"/>
    <w:rsid w:val="000D7E7A"/>
    <w:rsid w:val="000E08F3"/>
    <w:rsid w:val="000E139A"/>
    <w:rsid w:val="000E21F0"/>
    <w:rsid w:val="000E3195"/>
    <w:rsid w:val="000E3A07"/>
    <w:rsid w:val="000E4312"/>
    <w:rsid w:val="000E492A"/>
    <w:rsid w:val="000E4C81"/>
    <w:rsid w:val="000E509D"/>
    <w:rsid w:val="000E657A"/>
    <w:rsid w:val="000E7E70"/>
    <w:rsid w:val="000F1CED"/>
    <w:rsid w:val="000F2171"/>
    <w:rsid w:val="000F384B"/>
    <w:rsid w:val="000F478B"/>
    <w:rsid w:val="000F4B29"/>
    <w:rsid w:val="000F5433"/>
    <w:rsid w:val="000F6AA0"/>
    <w:rsid w:val="000F77CB"/>
    <w:rsid w:val="000F78EB"/>
    <w:rsid w:val="00100229"/>
    <w:rsid w:val="00101EDA"/>
    <w:rsid w:val="00102034"/>
    <w:rsid w:val="001022EE"/>
    <w:rsid w:val="00102995"/>
    <w:rsid w:val="001054AD"/>
    <w:rsid w:val="0010773C"/>
    <w:rsid w:val="00107CE0"/>
    <w:rsid w:val="00107D24"/>
    <w:rsid w:val="001103DC"/>
    <w:rsid w:val="001106BC"/>
    <w:rsid w:val="001115AD"/>
    <w:rsid w:val="001130C6"/>
    <w:rsid w:val="00114058"/>
    <w:rsid w:val="00114145"/>
    <w:rsid w:val="00114699"/>
    <w:rsid w:val="00116EF6"/>
    <w:rsid w:val="0012194C"/>
    <w:rsid w:val="00121E4F"/>
    <w:rsid w:val="00121EDE"/>
    <w:rsid w:val="00122FEE"/>
    <w:rsid w:val="00123031"/>
    <w:rsid w:val="0012318B"/>
    <w:rsid w:val="001249A0"/>
    <w:rsid w:val="00124C3E"/>
    <w:rsid w:val="00125ADA"/>
    <w:rsid w:val="00125D24"/>
    <w:rsid w:val="0012629B"/>
    <w:rsid w:val="0012634D"/>
    <w:rsid w:val="001263A0"/>
    <w:rsid w:val="0012650D"/>
    <w:rsid w:val="00126822"/>
    <w:rsid w:val="00126CFF"/>
    <w:rsid w:val="00127262"/>
    <w:rsid w:val="001273C2"/>
    <w:rsid w:val="00130014"/>
    <w:rsid w:val="00130A0B"/>
    <w:rsid w:val="00131345"/>
    <w:rsid w:val="00131BC2"/>
    <w:rsid w:val="00131C3B"/>
    <w:rsid w:val="0013294B"/>
    <w:rsid w:val="00132A4D"/>
    <w:rsid w:val="001335AF"/>
    <w:rsid w:val="001346F6"/>
    <w:rsid w:val="001356B9"/>
    <w:rsid w:val="00135863"/>
    <w:rsid w:val="00135955"/>
    <w:rsid w:val="0013659E"/>
    <w:rsid w:val="0013670A"/>
    <w:rsid w:val="001373EB"/>
    <w:rsid w:val="00137F67"/>
    <w:rsid w:val="0014079C"/>
    <w:rsid w:val="00140EAA"/>
    <w:rsid w:val="001431AA"/>
    <w:rsid w:val="0014333B"/>
    <w:rsid w:val="00143BD8"/>
    <w:rsid w:val="00144072"/>
    <w:rsid w:val="00147080"/>
    <w:rsid w:val="00147ECC"/>
    <w:rsid w:val="0015026A"/>
    <w:rsid w:val="00151049"/>
    <w:rsid w:val="001517B0"/>
    <w:rsid w:val="001519C6"/>
    <w:rsid w:val="00151E6A"/>
    <w:rsid w:val="0015210A"/>
    <w:rsid w:val="00152C85"/>
    <w:rsid w:val="00153385"/>
    <w:rsid w:val="001536A4"/>
    <w:rsid w:val="0015389D"/>
    <w:rsid w:val="00153AB1"/>
    <w:rsid w:val="00153E7A"/>
    <w:rsid w:val="00154B56"/>
    <w:rsid w:val="00154EEF"/>
    <w:rsid w:val="001555D0"/>
    <w:rsid w:val="00155964"/>
    <w:rsid w:val="00156384"/>
    <w:rsid w:val="001563AF"/>
    <w:rsid w:val="00160006"/>
    <w:rsid w:val="0016124B"/>
    <w:rsid w:val="00162AB8"/>
    <w:rsid w:val="00164006"/>
    <w:rsid w:val="00164970"/>
    <w:rsid w:val="001661D6"/>
    <w:rsid w:val="001661ED"/>
    <w:rsid w:val="00167680"/>
    <w:rsid w:val="00167A68"/>
    <w:rsid w:val="0017123D"/>
    <w:rsid w:val="001719EB"/>
    <w:rsid w:val="00171ACA"/>
    <w:rsid w:val="00172E1D"/>
    <w:rsid w:val="0017384A"/>
    <w:rsid w:val="00173A33"/>
    <w:rsid w:val="00173B51"/>
    <w:rsid w:val="001740FF"/>
    <w:rsid w:val="00174C16"/>
    <w:rsid w:val="00176A47"/>
    <w:rsid w:val="00181084"/>
    <w:rsid w:val="001816F3"/>
    <w:rsid w:val="00182F46"/>
    <w:rsid w:val="00185B81"/>
    <w:rsid w:val="0018639E"/>
    <w:rsid w:val="00193896"/>
    <w:rsid w:val="00193A60"/>
    <w:rsid w:val="00194C0A"/>
    <w:rsid w:val="00195C55"/>
    <w:rsid w:val="00196A90"/>
    <w:rsid w:val="0019795D"/>
    <w:rsid w:val="001A006A"/>
    <w:rsid w:val="001A1D95"/>
    <w:rsid w:val="001A1F7E"/>
    <w:rsid w:val="001A331B"/>
    <w:rsid w:val="001A3734"/>
    <w:rsid w:val="001A3D8C"/>
    <w:rsid w:val="001A50D1"/>
    <w:rsid w:val="001A5833"/>
    <w:rsid w:val="001A7B8B"/>
    <w:rsid w:val="001B0B42"/>
    <w:rsid w:val="001B1AE0"/>
    <w:rsid w:val="001B1B79"/>
    <w:rsid w:val="001B3B1F"/>
    <w:rsid w:val="001B59F3"/>
    <w:rsid w:val="001B5E7D"/>
    <w:rsid w:val="001B721D"/>
    <w:rsid w:val="001B7950"/>
    <w:rsid w:val="001C1280"/>
    <w:rsid w:val="001C13F3"/>
    <w:rsid w:val="001C1646"/>
    <w:rsid w:val="001C2FEC"/>
    <w:rsid w:val="001C3FD1"/>
    <w:rsid w:val="001C4ADA"/>
    <w:rsid w:val="001C4BDE"/>
    <w:rsid w:val="001C544E"/>
    <w:rsid w:val="001C55CB"/>
    <w:rsid w:val="001C562C"/>
    <w:rsid w:val="001C5E15"/>
    <w:rsid w:val="001C6FB8"/>
    <w:rsid w:val="001C7134"/>
    <w:rsid w:val="001C7CAD"/>
    <w:rsid w:val="001D0F30"/>
    <w:rsid w:val="001D2F99"/>
    <w:rsid w:val="001D3D68"/>
    <w:rsid w:val="001D59F4"/>
    <w:rsid w:val="001D602B"/>
    <w:rsid w:val="001E045B"/>
    <w:rsid w:val="001E0B6F"/>
    <w:rsid w:val="001E0D91"/>
    <w:rsid w:val="001E2560"/>
    <w:rsid w:val="001E332D"/>
    <w:rsid w:val="001E348F"/>
    <w:rsid w:val="001E3E8C"/>
    <w:rsid w:val="001E45B7"/>
    <w:rsid w:val="001E4EC3"/>
    <w:rsid w:val="001E62B6"/>
    <w:rsid w:val="001E799E"/>
    <w:rsid w:val="001E7BF2"/>
    <w:rsid w:val="001E7E08"/>
    <w:rsid w:val="001F00DD"/>
    <w:rsid w:val="001F1AD0"/>
    <w:rsid w:val="001F236F"/>
    <w:rsid w:val="001F245E"/>
    <w:rsid w:val="001F4723"/>
    <w:rsid w:val="001F48FA"/>
    <w:rsid w:val="001F4E82"/>
    <w:rsid w:val="001F55E8"/>
    <w:rsid w:val="001F71E3"/>
    <w:rsid w:val="001F74EF"/>
    <w:rsid w:val="001F750F"/>
    <w:rsid w:val="0020049F"/>
    <w:rsid w:val="00200ED4"/>
    <w:rsid w:val="002016BE"/>
    <w:rsid w:val="002016E1"/>
    <w:rsid w:val="00201EAC"/>
    <w:rsid w:val="00201EDD"/>
    <w:rsid w:val="002021F4"/>
    <w:rsid w:val="00202277"/>
    <w:rsid w:val="00202F85"/>
    <w:rsid w:val="002037DD"/>
    <w:rsid w:val="002042CE"/>
    <w:rsid w:val="00204583"/>
    <w:rsid w:val="00205C1C"/>
    <w:rsid w:val="00206C6F"/>
    <w:rsid w:val="00207291"/>
    <w:rsid w:val="00207B0B"/>
    <w:rsid w:val="00210B4B"/>
    <w:rsid w:val="00211460"/>
    <w:rsid w:val="00211E91"/>
    <w:rsid w:val="00212685"/>
    <w:rsid w:val="002127A0"/>
    <w:rsid w:val="002137CC"/>
    <w:rsid w:val="00213F8F"/>
    <w:rsid w:val="002144AD"/>
    <w:rsid w:val="00214729"/>
    <w:rsid w:val="00214A44"/>
    <w:rsid w:val="002152F5"/>
    <w:rsid w:val="0021531B"/>
    <w:rsid w:val="00215F5F"/>
    <w:rsid w:val="002164A7"/>
    <w:rsid w:val="00216BD6"/>
    <w:rsid w:val="00220C4F"/>
    <w:rsid w:val="00220F3C"/>
    <w:rsid w:val="00221356"/>
    <w:rsid w:val="002247C5"/>
    <w:rsid w:val="00226547"/>
    <w:rsid w:val="00227837"/>
    <w:rsid w:val="002279F8"/>
    <w:rsid w:val="00227A4F"/>
    <w:rsid w:val="00227B9C"/>
    <w:rsid w:val="00227BCC"/>
    <w:rsid w:val="00227D0F"/>
    <w:rsid w:val="002305F7"/>
    <w:rsid w:val="002313EE"/>
    <w:rsid w:val="00231B25"/>
    <w:rsid w:val="00232CC3"/>
    <w:rsid w:val="00233327"/>
    <w:rsid w:val="00233362"/>
    <w:rsid w:val="0023428F"/>
    <w:rsid w:val="002344EB"/>
    <w:rsid w:val="0023580E"/>
    <w:rsid w:val="002375BF"/>
    <w:rsid w:val="00237F06"/>
    <w:rsid w:val="0024172D"/>
    <w:rsid w:val="00241CB3"/>
    <w:rsid w:val="00243612"/>
    <w:rsid w:val="002445BA"/>
    <w:rsid w:val="00245154"/>
    <w:rsid w:val="002453A6"/>
    <w:rsid w:val="00245A6A"/>
    <w:rsid w:val="0024753F"/>
    <w:rsid w:val="00247E04"/>
    <w:rsid w:val="0025023F"/>
    <w:rsid w:val="00250403"/>
    <w:rsid w:val="002517DD"/>
    <w:rsid w:val="00251ACF"/>
    <w:rsid w:val="00252F8C"/>
    <w:rsid w:val="00252FEE"/>
    <w:rsid w:val="0025557A"/>
    <w:rsid w:val="00255C54"/>
    <w:rsid w:val="00256791"/>
    <w:rsid w:val="00256A75"/>
    <w:rsid w:val="00262431"/>
    <w:rsid w:val="00262AFB"/>
    <w:rsid w:val="00264B71"/>
    <w:rsid w:val="002658A7"/>
    <w:rsid w:val="00265EB0"/>
    <w:rsid w:val="002661A7"/>
    <w:rsid w:val="002662EF"/>
    <w:rsid w:val="002673A4"/>
    <w:rsid w:val="002707B0"/>
    <w:rsid w:val="00270D5A"/>
    <w:rsid w:val="00271196"/>
    <w:rsid w:val="00271C8C"/>
    <w:rsid w:val="002739EA"/>
    <w:rsid w:val="00275369"/>
    <w:rsid w:val="00276411"/>
    <w:rsid w:val="00276429"/>
    <w:rsid w:val="002779E9"/>
    <w:rsid w:val="00280CF1"/>
    <w:rsid w:val="00281D8F"/>
    <w:rsid w:val="00282622"/>
    <w:rsid w:val="00282CBB"/>
    <w:rsid w:val="00282D55"/>
    <w:rsid w:val="00283E14"/>
    <w:rsid w:val="002841D7"/>
    <w:rsid w:val="00285A5F"/>
    <w:rsid w:val="00285B44"/>
    <w:rsid w:val="00287B8A"/>
    <w:rsid w:val="002922DE"/>
    <w:rsid w:val="002928EE"/>
    <w:rsid w:val="0029547C"/>
    <w:rsid w:val="002965D1"/>
    <w:rsid w:val="00296772"/>
    <w:rsid w:val="002968D0"/>
    <w:rsid w:val="00296B82"/>
    <w:rsid w:val="002A008F"/>
    <w:rsid w:val="002A0C1D"/>
    <w:rsid w:val="002A0F2D"/>
    <w:rsid w:val="002A113C"/>
    <w:rsid w:val="002A1802"/>
    <w:rsid w:val="002A1F93"/>
    <w:rsid w:val="002A284A"/>
    <w:rsid w:val="002A4041"/>
    <w:rsid w:val="002A550B"/>
    <w:rsid w:val="002A5757"/>
    <w:rsid w:val="002A623C"/>
    <w:rsid w:val="002A6618"/>
    <w:rsid w:val="002A6A53"/>
    <w:rsid w:val="002A7585"/>
    <w:rsid w:val="002A7897"/>
    <w:rsid w:val="002B06C0"/>
    <w:rsid w:val="002B11BF"/>
    <w:rsid w:val="002B1714"/>
    <w:rsid w:val="002B3D3E"/>
    <w:rsid w:val="002B4EE0"/>
    <w:rsid w:val="002C185B"/>
    <w:rsid w:val="002C5D8D"/>
    <w:rsid w:val="002C6C54"/>
    <w:rsid w:val="002C71E2"/>
    <w:rsid w:val="002C741E"/>
    <w:rsid w:val="002D03FF"/>
    <w:rsid w:val="002D0F05"/>
    <w:rsid w:val="002D1261"/>
    <w:rsid w:val="002D249F"/>
    <w:rsid w:val="002D26CA"/>
    <w:rsid w:val="002D3926"/>
    <w:rsid w:val="002D3DD9"/>
    <w:rsid w:val="002D3EB4"/>
    <w:rsid w:val="002D42BA"/>
    <w:rsid w:val="002D47FF"/>
    <w:rsid w:val="002D4D17"/>
    <w:rsid w:val="002D5618"/>
    <w:rsid w:val="002D5D08"/>
    <w:rsid w:val="002D6A82"/>
    <w:rsid w:val="002E2814"/>
    <w:rsid w:val="002E2B06"/>
    <w:rsid w:val="002E370B"/>
    <w:rsid w:val="002E38F9"/>
    <w:rsid w:val="002E47A8"/>
    <w:rsid w:val="002E5ACC"/>
    <w:rsid w:val="002E6060"/>
    <w:rsid w:val="002E7890"/>
    <w:rsid w:val="002F1094"/>
    <w:rsid w:val="002F21A1"/>
    <w:rsid w:val="002F37CC"/>
    <w:rsid w:val="002F5228"/>
    <w:rsid w:val="002F541B"/>
    <w:rsid w:val="002F63C6"/>
    <w:rsid w:val="002F642D"/>
    <w:rsid w:val="002F68F3"/>
    <w:rsid w:val="002F7DC6"/>
    <w:rsid w:val="002F7E69"/>
    <w:rsid w:val="003029A0"/>
    <w:rsid w:val="00302BB0"/>
    <w:rsid w:val="00302DC1"/>
    <w:rsid w:val="00303236"/>
    <w:rsid w:val="00304DA2"/>
    <w:rsid w:val="00305003"/>
    <w:rsid w:val="00305313"/>
    <w:rsid w:val="003054FB"/>
    <w:rsid w:val="00306C32"/>
    <w:rsid w:val="00306E2A"/>
    <w:rsid w:val="003107FE"/>
    <w:rsid w:val="00311A16"/>
    <w:rsid w:val="00312AB1"/>
    <w:rsid w:val="0031369A"/>
    <w:rsid w:val="003156DF"/>
    <w:rsid w:val="00316A8F"/>
    <w:rsid w:val="00317D54"/>
    <w:rsid w:val="00317E71"/>
    <w:rsid w:val="003213D0"/>
    <w:rsid w:val="00321575"/>
    <w:rsid w:val="00323CD8"/>
    <w:rsid w:val="00323E66"/>
    <w:rsid w:val="00324F3B"/>
    <w:rsid w:val="00326B59"/>
    <w:rsid w:val="0032751B"/>
    <w:rsid w:val="00327DFB"/>
    <w:rsid w:val="003302F0"/>
    <w:rsid w:val="00330471"/>
    <w:rsid w:val="003318AA"/>
    <w:rsid w:val="00332BC9"/>
    <w:rsid w:val="003330A5"/>
    <w:rsid w:val="00333FA8"/>
    <w:rsid w:val="00337185"/>
    <w:rsid w:val="003400AB"/>
    <w:rsid w:val="003416C7"/>
    <w:rsid w:val="00341CB5"/>
    <w:rsid w:val="003420FD"/>
    <w:rsid w:val="0034258D"/>
    <w:rsid w:val="00342CB3"/>
    <w:rsid w:val="00342E24"/>
    <w:rsid w:val="00343222"/>
    <w:rsid w:val="00344024"/>
    <w:rsid w:val="00344631"/>
    <w:rsid w:val="003448C7"/>
    <w:rsid w:val="00344A1C"/>
    <w:rsid w:val="003454FC"/>
    <w:rsid w:val="003463A3"/>
    <w:rsid w:val="00347D7C"/>
    <w:rsid w:val="00351D5D"/>
    <w:rsid w:val="00352C1C"/>
    <w:rsid w:val="00354045"/>
    <w:rsid w:val="00354832"/>
    <w:rsid w:val="00354E7E"/>
    <w:rsid w:val="00355EC3"/>
    <w:rsid w:val="00355F1A"/>
    <w:rsid w:val="00356353"/>
    <w:rsid w:val="00356950"/>
    <w:rsid w:val="00357046"/>
    <w:rsid w:val="00357715"/>
    <w:rsid w:val="0036029C"/>
    <w:rsid w:val="003604B9"/>
    <w:rsid w:val="00361B5E"/>
    <w:rsid w:val="00364CCB"/>
    <w:rsid w:val="00364D2D"/>
    <w:rsid w:val="00364F0D"/>
    <w:rsid w:val="00365CC4"/>
    <w:rsid w:val="00366BE9"/>
    <w:rsid w:val="00367B9B"/>
    <w:rsid w:val="00370CB2"/>
    <w:rsid w:val="00370E05"/>
    <w:rsid w:val="00371232"/>
    <w:rsid w:val="0037276C"/>
    <w:rsid w:val="00372956"/>
    <w:rsid w:val="00372CBC"/>
    <w:rsid w:val="00376509"/>
    <w:rsid w:val="00377A09"/>
    <w:rsid w:val="00382D34"/>
    <w:rsid w:val="00383908"/>
    <w:rsid w:val="00384F6E"/>
    <w:rsid w:val="003852F5"/>
    <w:rsid w:val="00386073"/>
    <w:rsid w:val="00386488"/>
    <w:rsid w:val="0038667F"/>
    <w:rsid w:val="003903F3"/>
    <w:rsid w:val="0039098A"/>
    <w:rsid w:val="00390C5E"/>
    <w:rsid w:val="00391334"/>
    <w:rsid w:val="003923A6"/>
    <w:rsid w:val="00392CBB"/>
    <w:rsid w:val="00393243"/>
    <w:rsid w:val="00393338"/>
    <w:rsid w:val="003941D9"/>
    <w:rsid w:val="003943D3"/>
    <w:rsid w:val="0039489E"/>
    <w:rsid w:val="00394EE2"/>
    <w:rsid w:val="0039577D"/>
    <w:rsid w:val="00396439"/>
    <w:rsid w:val="00396459"/>
    <w:rsid w:val="0039725A"/>
    <w:rsid w:val="003A0A4C"/>
    <w:rsid w:val="003A2593"/>
    <w:rsid w:val="003A27A9"/>
    <w:rsid w:val="003A3BDC"/>
    <w:rsid w:val="003A73BC"/>
    <w:rsid w:val="003B0838"/>
    <w:rsid w:val="003B0ACE"/>
    <w:rsid w:val="003B2FF1"/>
    <w:rsid w:val="003B4D93"/>
    <w:rsid w:val="003B502E"/>
    <w:rsid w:val="003B6689"/>
    <w:rsid w:val="003B7E36"/>
    <w:rsid w:val="003C0427"/>
    <w:rsid w:val="003C2814"/>
    <w:rsid w:val="003C2F16"/>
    <w:rsid w:val="003C43D3"/>
    <w:rsid w:val="003C4854"/>
    <w:rsid w:val="003C4A42"/>
    <w:rsid w:val="003C5C61"/>
    <w:rsid w:val="003C5F62"/>
    <w:rsid w:val="003C716B"/>
    <w:rsid w:val="003C79C2"/>
    <w:rsid w:val="003C7C00"/>
    <w:rsid w:val="003D659F"/>
    <w:rsid w:val="003D666B"/>
    <w:rsid w:val="003D70BD"/>
    <w:rsid w:val="003D7805"/>
    <w:rsid w:val="003D7BFC"/>
    <w:rsid w:val="003D7D73"/>
    <w:rsid w:val="003E0EFF"/>
    <w:rsid w:val="003E0FD0"/>
    <w:rsid w:val="003E1396"/>
    <w:rsid w:val="003E1609"/>
    <w:rsid w:val="003E433F"/>
    <w:rsid w:val="003E4AC2"/>
    <w:rsid w:val="003E579F"/>
    <w:rsid w:val="003E6694"/>
    <w:rsid w:val="003F0365"/>
    <w:rsid w:val="003F04D9"/>
    <w:rsid w:val="003F2965"/>
    <w:rsid w:val="003F4844"/>
    <w:rsid w:val="003F509B"/>
    <w:rsid w:val="003F5564"/>
    <w:rsid w:val="003F5B67"/>
    <w:rsid w:val="003F65CA"/>
    <w:rsid w:val="003F6ABB"/>
    <w:rsid w:val="003F6E3B"/>
    <w:rsid w:val="003F786D"/>
    <w:rsid w:val="003F79E1"/>
    <w:rsid w:val="00401DE5"/>
    <w:rsid w:val="004025FA"/>
    <w:rsid w:val="00402BD1"/>
    <w:rsid w:val="00402F42"/>
    <w:rsid w:val="004033B5"/>
    <w:rsid w:val="004033FA"/>
    <w:rsid w:val="00403F0A"/>
    <w:rsid w:val="004057C2"/>
    <w:rsid w:val="00407A9F"/>
    <w:rsid w:val="00407BEC"/>
    <w:rsid w:val="00411C3E"/>
    <w:rsid w:val="00411EB5"/>
    <w:rsid w:val="00411F19"/>
    <w:rsid w:val="00412034"/>
    <w:rsid w:val="0041267E"/>
    <w:rsid w:val="004126DC"/>
    <w:rsid w:val="00412BB3"/>
    <w:rsid w:val="00412F75"/>
    <w:rsid w:val="00413C3E"/>
    <w:rsid w:val="004141F2"/>
    <w:rsid w:val="0041505E"/>
    <w:rsid w:val="00415FCB"/>
    <w:rsid w:val="004161C7"/>
    <w:rsid w:val="004164AD"/>
    <w:rsid w:val="00416545"/>
    <w:rsid w:val="004175FC"/>
    <w:rsid w:val="00421534"/>
    <w:rsid w:val="0042390C"/>
    <w:rsid w:val="00423A0A"/>
    <w:rsid w:val="00423DB5"/>
    <w:rsid w:val="00427319"/>
    <w:rsid w:val="004300B0"/>
    <w:rsid w:val="00431A05"/>
    <w:rsid w:val="00431D67"/>
    <w:rsid w:val="00432355"/>
    <w:rsid w:val="00432447"/>
    <w:rsid w:val="00432A88"/>
    <w:rsid w:val="00432E2D"/>
    <w:rsid w:val="00435B60"/>
    <w:rsid w:val="00437301"/>
    <w:rsid w:val="00440D0E"/>
    <w:rsid w:val="00442A9B"/>
    <w:rsid w:val="0044382D"/>
    <w:rsid w:val="004442E3"/>
    <w:rsid w:val="00444836"/>
    <w:rsid w:val="00445332"/>
    <w:rsid w:val="00445794"/>
    <w:rsid w:val="00445B3A"/>
    <w:rsid w:val="00445D4C"/>
    <w:rsid w:val="0044618D"/>
    <w:rsid w:val="004463F0"/>
    <w:rsid w:val="00446A8F"/>
    <w:rsid w:val="00446B46"/>
    <w:rsid w:val="004477F2"/>
    <w:rsid w:val="00447ED6"/>
    <w:rsid w:val="00451AC1"/>
    <w:rsid w:val="00452402"/>
    <w:rsid w:val="0045259D"/>
    <w:rsid w:val="00452CA4"/>
    <w:rsid w:val="00454495"/>
    <w:rsid w:val="00454A7F"/>
    <w:rsid w:val="00455060"/>
    <w:rsid w:val="00455A4E"/>
    <w:rsid w:val="00456813"/>
    <w:rsid w:val="00457DDF"/>
    <w:rsid w:val="0046053F"/>
    <w:rsid w:val="0046081E"/>
    <w:rsid w:val="004608B6"/>
    <w:rsid w:val="00460F4A"/>
    <w:rsid w:val="004644D4"/>
    <w:rsid w:val="00464919"/>
    <w:rsid w:val="00464FA7"/>
    <w:rsid w:val="00465D3D"/>
    <w:rsid w:val="0046689D"/>
    <w:rsid w:val="004670EC"/>
    <w:rsid w:val="004704CA"/>
    <w:rsid w:val="0047068A"/>
    <w:rsid w:val="0047154E"/>
    <w:rsid w:val="00472328"/>
    <w:rsid w:val="00472D4F"/>
    <w:rsid w:val="004732D3"/>
    <w:rsid w:val="00474275"/>
    <w:rsid w:val="00474584"/>
    <w:rsid w:val="00477E95"/>
    <w:rsid w:val="00480D8A"/>
    <w:rsid w:val="00482181"/>
    <w:rsid w:val="00482351"/>
    <w:rsid w:val="00482992"/>
    <w:rsid w:val="00484034"/>
    <w:rsid w:val="00485A73"/>
    <w:rsid w:val="004861E1"/>
    <w:rsid w:val="004864BC"/>
    <w:rsid w:val="0048715D"/>
    <w:rsid w:val="00490140"/>
    <w:rsid w:val="00490B3B"/>
    <w:rsid w:val="004910EA"/>
    <w:rsid w:val="004940C5"/>
    <w:rsid w:val="004969A4"/>
    <w:rsid w:val="00497C38"/>
    <w:rsid w:val="004A0389"/>
    <w:rsid w:val="004A0A9E"/>
    <w:rsid w:val="004A1A1E"/>
    <w:rsid w:val="004A1A62"/>
    <w:rsid w:val="004A2DB4"/>
    <w:rsid w:val="004A30DE"/>
    <w:rsid w:val="004A3FF7"/>
    <w:rsid w:val="004A4BA4"/>
    <w:rsid w:val="004A68DE"/>
    <w:rsid w:val="004B00E0"/>
    <w:rsid w:val="004B06C0"/>
    <w:rsid w:val="004B0A6F"/>
    <w:rsid w:val="004B27E6"/>
    <w:rsid w:val="004B2BB4"/>
    <w:rsid w:val="004B5103"/>
    <w:rsid w:val="004B5533"/>
    <w:rsid w:val="004B5A90"/>
    <w:rsid w:val="004B69A7"/>
    <w:rsid w:val="004B746B"/>
    <w:rsid w:val="004B7B02"/>
    <w:rsid w:val="004B7FCE"/>
    <w:rsid w:val="004C044A"/>
    <w:rsid w:val="004C0F8D"/>
    <w:rsid w:val="004C141F"/>
    <w:rsid w:val="004C1C63"/>
    <w:rsid w:val="004C1DB8"/>
    <w:rsid w:val="004C2544"/>
    <w:rsid w:val="004C258B"/>
    <w:rsid w:val="004C4685"/>
    <w:rsid w:val="004C517E"/>
    <w:rsid w:val="004C58E0"/>
    <w:rsid w:val="004C6763"/>
    <w:rsid w:val="004C6C83"/>
    <w:rsid w:val="004C7A58"/>
    <w:rsid w:val="004D0974"/>
    <w:rsid w:val="004D359B"/>
    <w:rsid w:val="004D5442"/>
    <w:rsid w:val="004D63BF"/>
    <w:rsid w:val="004D750F"/>
    <w:rsid w:val="004D7D8E"/>
    <w:rsid w:val="004E1D66"/>
    <w:rsid w:val="004E2B79"/>
    <w:rsid w:val="004E4938"/>
    <w:rsid w:val="004E4A8D"/>
    <w:rsid w:val="004E4AF7"/>
    <w:rsid w:val="004E4D1C"/>
    <w:rsid w:val="004E5C32"/>
    <w:rsid w:val="004E6142"/>
    <w:rsid w:val="004E7ED5"/>
    <w:rsid w:val="004F07F7"/>
    <w:rsid w:val="004F1889"/>
    <w:rsid w:val="004F2805"/>
    <w:rsid w:val="004F29AE"/>
    <w:rsid w:val="004F30B4"/>
    <w:rsid w:val="004F552A"/>
    <w:rsid w:val="004F5646"/>
    <w:rsid w:val="00501DDD"/>
    <w:rsid w:val="00506A46"/>
    <w:rsid w:val="0050790B"/>
    <w:rsid w:val="0051005E"/>
    <w:rsid w:val="00511F9E"/>
    <w:rsid w:val="00512FD1"/>
    <w:rsid w:val="00514328"/>
    <w:rsid w:val="00514FCB"/>
    <w:rsid w:val="0051556C"/>
    <w:rsid w:val="00515DE0"/>
    <w:rsid w:val="005161C7"/>
    <w:rsid w:val="00516619"/>
    <w:rsid w:val="00516694"/>
    <w:rsid w:val="005170AF"/>
    <w:rsid w:val="005177BD"/>
    <w:rsid w:val="00517E4D"/>
    <w:rsid w:val="005200D7"/>
    <w:rsid w:val="005224C9"/>
    <w:rsid w:val="00522867"/>
    <w:rsid w:val="00522C16"/>
    <w:rsid w:val="00523C97"/>
    <w:rsid w:val="0052421D"/>
    <w:rsid w:val="00524CF6"/>
    <w:rsid w:val="00530FA4"/>
    <w:rsid w:val="005316C1"/>
    <w:rsid w:val="00531A9C"/>
    <w:rsid w:val="0053244A"/>
    <w:rsid w:val="00534988"/>
    <w:rsid w:val="005349FE"/>
    <w:rsid w:val="00534C8E"/>
    <w:rsid w:val="00535B6F"/>
    <w:rsid w:val="00536145"/>
    <w:rsid w:val="00541228"/>
    <w:rsid w:val="00543949"/>
    <w:rsid w:val="00543E55"/>
    <w:rsid w:val="0054436A"/>
    <w:rsid w:val="005457ED"/>
    <w:rsid w:val="00546C73"/>
    <w:rsid w:val="00550A7C"/>
    <w:rsid w:val="00552C45"/>
    <w:rsid w:val="00552FB6"/>
    <w:rsid w:val="00553517"/>
    <w:rsid w:val="005535FE"/>
    <w:rsid w:val="00553F30"/>
    <w:rsid w:val="00554380"/>
    <w:rsid w:val="00554C70"/>
    <w:rsid w:val="00556C3E"/>
    <w:rsid w:val="00557795"/>
    <w:rsid w:val="00557FF9"/>
    <w:rsid w:val="005600C4"/>
    <w:rsid w:val="00561421"/>
    <w:rsid w:val="005614FB"/>
    <w:rsid w:val="0056319D"/>
    <w:rsid w:val="00563BEB"/>
    <w:rsid w:val="00565899"/>
    <w:rsid w:val="00565DC7"/>
    <w:rsid w:val="00566FAB"/>
    <w:rsid w:val="005675EB"/>
    <w:rsid w:val="0057061D"/>
    <w:rsid w:val="005711AC"/>
    <w:rsid w:val="00571B6D"/>
    <w:rsid w:val="005722B8"/>
    <w:rsid w:val="005722F1"/>
    <w:rsid w:val="005729B4"/>
    <w:rsid w:val="00573A41"/>
    <w:rsid w:val="00573E45"/>
    <w:rsid w:val="005748EC"/>
    <w:rsid w:val="005753A8"/>
    <w:rsid w:val="005753EF"/>
    <w:rsid w:val="00576312"/>
    <w:rsid w:val="00576980"/>
    <w:rsid w:val="00577555"/>
    <w:rsid w:val="00577666"/>
    <w:rsid w:val="00577DE8"/>
    <w:rsid w:val="00577E80"/>
    <w:rsid w:val="00581313"/>
    <w:rsid w:val="0058169C"/>
    <w:rsid w:val="00581939"/>
    <w:rsid w:val="00581FFA"/>
    <w:rsid w:val="00583A24"/>
    <w:rsid w:val="00583E45"/>
    <w:rsid w:val="00584A99"/>
    <w:rsid w:val="00584F1B"/>
    <w:rsid w:val="00584F56"/>
    <w:rsid w:val="0058537F"/>
    <w:rsid w:val="005859FA"/>
    <w:rsid w:val="00587AC8"/>
    <w:rsid w:val="0059090F"/>
    <w:rsid w:val="00590E56"/>
    <w:rsid w:val="005911F2"/>
    <w:rsid w:val="00591248"/>
    <w:rsid w:val="00591B92"/>
    <w:rsid w:val="00592B3F"/>
    <w:rsid w:val="00593233"/>
    <w:rsid w:val="00593C51"/>
    <w:rsid w:val="00594D3C"/>
    <w:rsid w:val="00595031"/>
    <w:rsid w:val="00595182"/>
    <w:rsid w:val="005A1344"/>
    <w:rsid w:val="005A3663"/>
    <w:rsid w:val="005A41F9"/>
    <w:rsid w:val="005A4712"/>
    <w:rsid w:val="005A4945"/>
    <w:rsid w:val="005A5ACD"/>
    <w:rsid w:val="005A6329"/>
    <w:rsid w:val="005A70EF"/>
    <w:rsid w:val="005B08C5"/>
    <w:rsid w:val="005B0E04"/>
    <w:rsid w:val="005B1A5F"/>
    <w:rsid w:val="005B24DB"/>
    <w:rsid w:val="005B28C4"/>
    <w:rsid w:val="005B330A"/>
    <w:rsid w:val="005B5819"/>
    <w:rsid w:val="005B5C85"/>
    <w:rsid w:val="005B6403"/>
    <w:rsid w:val="005B6997"/>
    <w:rsid w:val="005B6B31"/>
    <w:rsid w:val="005B6EC7"/>
    <w:rsid w:val="005C0653"/>
    <w:rsid w:val="005C0AFC"/>
    <w:rsid w:val="005C1F9F"/>
    <w:rsid w:val="005C356C"/>
    <w:rsid w:val="005C3711"/>
    <w:rsid w:val="005C4A4F"/>
    <w:rsid w:val="005C5471"/>
    <w:rsid w:val="005C6437"/>
    <w:rsid w:val="005D023C"/>
    <w:rsid w:val="005D1934"/>
    <w:rsid w:val="005D27C1"/>
    <w:rsid w:val="005D337C"/>
    <w:rsid w:val="005D45D8"/>
    <w:rsid w:val="005D4EBB"/>
    <w:rsid w:val="005D58EC"/>
    <w:rsid w:val="005D5BFF"/>
    <w:rsid w:val="005D5D73"/>
    <w:rsid w:val="005D66BA"/>
    <w:rsid w:val="005D72F3"/>
    <w:rsid w:val="005D761B"/>
    <w:rsid w:val="005E2C22"/>
    <w:rsid w:val="005E2F6D"/>
    <w:rsid w:val="005E3D72"/>
    <w:rsid w:val="005E6697"/>
    <w:rsid w:val="005E692B"/>
    <w:rsid w:val="005E7527"/>
    <w:rsid w:val="005F043A"/>
    <w:rsid w:val="005F053D"/>
    <w:rsid w:val="005F331E"/>
    <w:rsid w:val="005F3EAB"/>
    <w:rsid w:val="005F5AA6"/>
    <w:rsid w:val="005F6112"/>
    <w:rsid w:val="005F61C6"/>
    <w:rsid w:val="005F6F44"/>
    <w:rsid w:val="005F7739"/>
    <w:rsid w:val="005F7FB8"/>
    <w:rsid w:val="0060079E"/>
    <w:rsid w:val="00601C51"/>
    <w:rsid w:val="00601F21"/>
    <w:rsid w:val="006020DC"/>
    <w:rsid w:val="00602585"/>
    <w:rsid w:val="00602B4D"/>
    <w:rsid w:val="00603C56"/>
    <w:rsid w:val="00604925"/>
    <w:rsid w:val="00605FE8"/>
    <w:rsid w:val="00606445"/>
    <w:rsid w:val="00606632"/>
    <w:rsid w:val="00606682"/>
    <w:rsid w:val="0060731D"/>
    <w:rsid w:val="0060758C"/>
    <w:rsid w:val="00613DAD"/>
    <w:rsid w:val="00614728"/>
    <w:rsid w:val="00614989"/>
    <w:rsid w:val="00615D8D"/>
    <w:rsid w:val="00617360"/>
    <w:rsid w:val="006176E5"/>
    <w:rsid w:val="006206D0"/>
    <w:rsid w:val="00621187"/>
    <w:rsid w:val="0062191C"/>
    <w:rsid w:val="00621D59"/>
    <w:rsid w:val="0062339D"/>
    <w:rsid w:val="00624993"/>
    <w:rsid w:val="00625468"/>
    <w:rsid w:val="00625495"/>
    <w:rsid w:val="00625585"/>
    <w:rsid w:val="00626B08"/>
    <w:rsid w:val="00626BC5"/>
    <w:rsid w:val="00626FD7"/>
    <w:rsid w:val="00627B7A"/>
    <w:rsid w:val="00630B70"/>
    <w:rsid w:val="00631D54"/>
    <w:rsid w:val="0063242E"/>
    <w:rsid w:val="00632B39"/>
    <w:rsid w:val="00632BAB"/>
    <w:rsid w:val="006334F3"/>
    <w:rsid w:val="00633C1C"/>
    <w:rsid w:val="00633EAF"/>
    <w:rsid w:val="00634399"/>
    <w:rsid w:val="00636587"/>
    <w:rsid w:val="00636610"/>
    <w:rsid w:val="00636C56"/>
    <w:rsid w:val="00637259"/>
    <w:rsid w:val="006404E3"/>
    <w:rsid w:val="006409C6"/>
    <w:rsid w:val="00640EBD"/>
    <w:rsid w:val="00641216"/>
    <w:rsid w:val="00642840"/>
    <w:rsid w:val="00644AF6"/>
    <w:rsid w:val="00645846"/>
    <w:rsid w:val="00646165"/>
    <w:rsid w:val="006461A5"/>
    <w:rsid w:val="006466DA"/>
    <w:rsid w:val="006473DB"/>
    <w:rsid w:val="00647AAB"/>
    <w:rsid w:val="00647CE3"/>
    <w:rsid w:val="00647D0B"/>
    <w:rsid w:val="0065047C"/>
    <w:rsid w:val="00650544"/>
    <w:rsid w:val="00650F9E"/>
    <w:rsid w:val="0065102D"/>
    <w:rsid w:val="00653A2D"/>
    <w:rsid w:val="006552A6"/>
    <w:rsid w:val="00656D53"/>
    <w:rsid w:val="00657985"/>
    <w:rsid w:val="00657E83"/>
    <w:rsid w:val="00657F23"/>
    <w:rsid w:val="00660E7D"/>
    <w:rsid w:val="0066140A"/>
    <w:rsid w:val="00664737"/>
    <w:rsid w:val="0066485F"/>
    <w:rsid w:val="00664D04"/>
    <w:rsid w:val="0066556B"/>
    <w:rsid w:val="00665A38"/>
    <w:rsid w:val="0066798F"/>
    <w:rsid w:val="006703AA"/>
    <w:rsid w:val="00671BA6"/>
    <w:rsid w:val="006724E3"/>
    <w:rsid w:val="006772D4"/>
    <w:rsid w:val="006772F1"/>
    <w:rsid w:val="006806DF"/>
    <w:rsid w:val="006816F8"/>
    <w:rsid w:val="00683248"/>
    <w:rsid w:val="00683675"/>
    <w:rsid w:val="0068425C"/>
    <w:rsid w:val="006843BA"/>
    <w:rsid w:val="00684997"/>
    <w:rsid w:val="00685192"/>
    <w:rsid w:val="0068522C"/>
    <w:rsid w:val="006854DD"/>
    <w:rsid w:val="00690D01"/>
    <w:rsid w:val="0069113E"/>
    <w:rsid w:val="00692799"/>
    <w:rsid w:val="0069283D"/>
    <w:rsid w:val="00693C25"/>
    <w:rsid w:val="00694496"/>
    <w:rsid w:val="00694670"/>
    <w:rsid w:val="00695ADF"/>
    <w:rsid w:val="00695E80"/>
    <w:rsid w:val="0069619F"/>
    <w:rsid w:val="00696495"/>
    <w:rsid w:val="0069797E"/>
    <w:rsid w:val="006A0235"/>
    <w:rsid w:val="006A0B34"/>
    <w:rsid w:val="006A0EFD"/>
    <w:rsid w:val="006A1CC6"/>
    <w:rsid w:val="006A2769"/>
    <w:rsid w:val="006A3025"/>
    <w:rsid w:val="006A4044"/>
    <w:rsid w:val="006A419E"/>
    <w:rsid w:val="006A4564"/>
    <w:rsid w:val="006A508E"/>
    <w:rsid w:val="006A6BCF"/>
    <w:rsid w:val="006B083B"/>
    <w:rsid w:val="006B09EF"/>
    <w:rsid w:val="006B22CF"/>
    <w:rsid w:val="006B2B9B"/>
    <w:rsid w:val="006B4C05"/>
    <w:rsid w:val="006B5926"/>
    <w:rsid w:val="006B6419"/>
    <w:rsid w:val="006B6AA5"/>
    <w:rsid w:val="006B7B83"/>
    <w:rsid w:val="006B7FF7"/>
    <w:rsid w:val="006C0FB7"/>
    <w:rsid w:val="006C1BEC"/>
    <w:rsid w:val="006C3A4C"/>
    <w:rsid w:val="006C5AE9"/>
    <w:rsid w:val="006C5CC1"/>
    <w:rsid w:val="006C649C"/>
    <w:rsid w:val="006C7050"/>
    <w:rsid w:val="006D0512"/>
    <w:rsid w:val="006D0A04"/>
    <w:rsid w:val="006D0BF5"/>
    <w:rsid w:val="006D10F9"/>
    <w:rsid w:val="006D24D1"/>
    <w:rsid w:val="006D4064"/>
    <w:rsid w:val="006D4A4A"/>
    <w:rsid w:val="006D5F4C"/>
    <w:rsid w:val="006D6020"/>
    <w:rsid w:val="006D61B1"/>
    <w:rsid w:val="006D6BF4"/>
    <w:rsid w:val="006D6CBF"/>
    <w:rsid w:val="006D7813"/>
    <w:rsid w:val="006E0AEC"/>
    <w:rsid w:val="006E0B9E"/>
    <w:rsid w:val="006E39CC"/>
    <w:rsid w:val="006E4032"/>
    <w:rsid w:val="006E4640"/>
    <w:rsid w:val="006E528E"/>
    <w:rsid w:val="006E69D3"/>
    <w:rsid w:val="006E7843"/>
    <w:rsid w:val="006E7DAA"/>
    <w:rsid w:val="006F0CF7"/>
    <w:rsid w:val="006F1129"/>
    <w:rsid w:val="006F16A8"/>
    <w:rsid w:val="006F27CD"/>
    <w:rsid w:val="006F301C"/>
    <w:rsid w:val="006F35C1"/>
    <w:rsid w:val="006F3F59"/>
    <w:rsid w:val="006F6787"/>
    <w:rsid w:val="00700BB4"/>
    <w:rsid w:val="00700CC8"/>
    <w:rsid w:val="00701926"/>
    <w:rsid w:val="00701C3C"/>
    <w:rsid w:val="00702345"/>
    <w:rsid w:val="00702AB2"/>
    <w:rsid w:val="00702CEB"/>
    <w:rsid w:val="007035B7"/>
    <w:rsid w:val="00703D7F"/>
    <w:rsid w:val="007040C5"/>
    <w:rsid w:val="0070469C"/>
    <w:rsid w:val="0070660D"/>
    <w:rsid w:val="007068A1"/>
    <w:rsid w:val="00707DD1"/>
    <w:rsid w:val="00710B0D"/>
    <w:rsid w:val="007113A8"/>
    <w:rsid w:val="007118D0"/>
    <w:rsid w:val="00711D35"/>
    <w:rsid w:val="007144E4"/>
    <w:rsid w:val="00714BA5"/>
    <w:rsid w:val="00720267"/>
    <w:rsid w:val="007222AA"/>
    <w:rsid w:val="007246BC"/>
    <w:rsid w:val="00724942"/>
    <w:rsid w:val="00725E18"/>
    <w:rsid w:val="00726F5C"/>
    <w:rsid w:val="0073127F"/>
    <w:rsid w:val="00731F31"/>
    <w:rsid w:val="00732878"/>
    <w:rsid w:val="00733F11"/>
    <w:rsid w:val="00734084"/>
    <w:rsid w:val="0073511F"/>
    <w:rsid w:val="007360FF"/>
    <w:rsid w:val="0073621D"/>
    <w:rsid w:val="0073653C"/>
    <w:rsid w:val="007371CC"/>
    <w:rsid w:val="00737238"/>
    <w:rsid w:val="00737757"/>
    <w:rsid w:val="007401EB"/>
    <w:rsid w:val="00740397"/>
    <w:rsid w:val="007409F6"/>
    <w:rsid w:val="00741746"/>
    <w:rsid w:val="00741DA6"/>
    <w:rsid w:val="00742CA7"/>
    <w:rsid w:val="007441C2"/>
    <w:rsid w:val="00744D60"/>
    <w:rsid w:val="0074555C"/>
    <w:rsid w:val="00746FAB"/>
    <w:rsid w:val="00746FF8"/>
    <w:rsid w:val="00751593"/>
    <w:rsid w:val="007525C4"/>
    <w:rsid w:val="00752673"/>
    <w:rsid w:val="00753A60"/>
    <w:rsid w:val="00754191"/>
    <w:rsid w:val="00754522"/>
    <w:rsid w:val="0075548E"/>
    <w:rsid w:val="00757E34"/>
    <w:rsid w:val="00760D79"/>
    <w:rsid w:val="00762466"/>
    <w:rsid w:val="00762DFF"/>
    <w:rsid w:val="00762F44"/>
    <w:rsid w:val="0076372D"/>
    <w:rsid w:val="00763836"/>
    <w:rsid w:val="00763AED"/>
    <w:rsid w:val="007642B8"/>
    <w:rsid w:val="00764D12"/>
    <w:rsid w:val="007676EC"/>
    <w:rsid w:val="007713E6"/>
    <w:rsid w:val="00772838"/>
    <w:rsid w:val="007729AA"/>
    <w:rsid w:val="0077438A"/>
    <w:rsid w:val="00774FDC"/>
    <w:rsid w:val="00775560"/>
    <w:rsid w:val="0077698C"/>
    <w:rsid w:val="0077701A"/>
    <w:rsid w:val="0078257A"/>
    <w:rsid w:val="00783C0A"/>
    <w:rsid w:val="00783C7B"/>
    <w:rsid w:val="007847A9"/>
    <w:rsid w:val="00784AA0"/>
    <w:rsid w:val="00785A84"/>
    <w:rsid w:val="0078622F"/>
    <w:rsid w:val="00786D9E"/>
    <w:rsid w:val="00787033"/>
    <w:rsid w:val="007877A0"/>
    <w:rsid w:val="00791728"/>
    <w:rsid w:val="00791EA7"/>
    <w:rsid w:val="00793A21"/>
    <w:rsid w:val="00794437"/>
    <w:rsid w:val="0079594F"/>
    <w:rsid w:val="00795C66"/>
    <w:rsid w:val="0079616D"/>
    <w:rsid w:val="007A036D"/>
    <w:rsid w:val="007A0E45"/>
    <w:rsid w:val="007A0FCE"/>
    <w:rsid w:val="007A12B5"/>
    <w:rsid w:val="007A19A4"/>
    <w:rsid w:val="007A1A78"/>
    <w:rsid w:val="007A33B2"/>
    <w:rsid w:val="007A4355"/>
    <w:rsid w:val="007A4824"/>
    <w:rsid w:val="007A4B92"/>
    <w:rsid w:val="007A4FD1"/>
    <w:rsid w:val="007A53CA"/>
    <w:rsid w:val="007A652D"/>
    <w:rsid w:val="007A69A1"/>
    <w:rsid w:val="007A6A92"/>
    <w:rsid w:val="007A7DDC"/>
    <w:rsid w:val="007A7ED5"/>
    <w:rsid w:val="007B0242"/>
    <w:rsid w:val="007B15DC"/>
    <w:rsid w:val="007B1A5A"/>
    <w:rsid w:val="007B1EDA"/>
    <w:rsid w:val="007B2783"/>
    <w:rsid w:val="007B417F"/>
    <w:rsid w:val="007B5564"/>
    <w:rsid w:val="007B65C7"/>
    <w:rsid w:val="007B7311"/>
    <w:rsid w:val="007B7405"/>
    <w:rsid w:val="007C099A"/>
    <w:rsid w:val="007C0C8A"/>
    <w:rsid w:val="007C0CEA"/>
    <w:rsid w:val="007C1B41"/>
    <w:rsid w:val="007C3793"/>
    <w:rsid w:val="007C3ED1"/>
    <w:rsid w:val="007C422D"/>
    <w:rsid w:val="007C4C7D"/>
    <w:rsid w:val="007C4DCA"/>
    <w:rsid w:val="007C5901"/>
    <w:rsid w:val="007C5C33"/>
    <w:rsid w:val="007D1193"/>
    <w:rsid w:val="007D1CC0"/>
    <w:rsid w:val="007D4271"/>
    <w:rsid w:val="007D58E7"/>
    <w:rsid w:val="007D7AD2"/>
    <w:rsid w:val="007D7D54"/>
    <w:rsid w:val="007E0D36"/>
    <w:rsid w:val="007E0E5F"/>
    <w:rsid w:val="007E289F"/>
    <w:rsid w:val="007E405C"/>
    <w:rsid w:val="007E46DE"/>
    <w:rsid w:val="007E561A"/>
    <w:rsid w:val="007E5C2D"/>
    <w:rsid w:val="007E6112"/>
    <w:rsid w:val="007E7277"/>
    <w:rsid w:val="007F0F74"/>
    <w:rsid w:val="007F123B"/>
    <w:rsid w:val="007F12EE"/>
    <w:rsid w:val="007F1978"/>
    <w:rsid w:val="007F2A2C"/>
    <w:rsid w:val="007F3280"/>
    <w:rsid w:val="007F354A"/>
    <w:rsid w:val="007F3CF8"/>
    <w:rsid w:val="007F3F03"/>
    <w:rsid w:val="007F558F"/>
    <w:rsid w:val="007F7F77"/>
    <w:rsid w:val="008002F9"/>
    <w:rsid w:val="008009E0"/>
    <w:rsid w:val="00801A8B"/>
    <w:rsid w:val="008035DF"/>
    <w:rsid w:val="00803992"/>
    <w:rsid w:val="0080399E"/>
    <w:rsid w:val="008044CD"/>
    <w:rsid w:val="00804BE6"/>
    <w:rsid w:val="00805C61"/>
    <w:rsid w:val="00805F2C"/>
    <w:rsid w:val="00806A7E"/>
    <w:rsid w:val="00806D7F"/>
    <w:rsid w:val="00807B3D"/>
    <w:rsid w:val="00810402"/>
    <w:rsid w:val="00810520"/>
    <w:rsid w:val="00810E9D"/>
    <w:rsid w:val="00811209"/>
    <w:rsid w:val="0081275E"/>
    <w:rsid w:val="00813D70"/>
    <w:rsid w:val="00814295"/>
    <w:rsid w:val="00815007"/>
    <w:rsid w:val="008155C0"/>
    <w:rsid w:val="00815E6B"/>
    <w:rsid w:val="00817BB0"/>
    <w:rsid w:val="00820034"/>
    <w:rsid w:val="00820F37"/>
    <w:rsid w:val="008219EA"/>
    <w:rsid w:val="008223B6"/>
    <w:rsid w:val="008224B1"/>
    <w:rsid w:val="00822F68"/>
    <w:rsid w:val="00823225"/>
    <w:rsid w:val="0082461D"/>
    <w:rsid w:val="008247BD"/>
    <w:rsid w:val="008252B1"/>
    <w:rsid w:val="00825B61"/>
    <w:rsid w:val="00826A20"/>
    <w:rsid w:val="00831365"/>
    <w:rsid w:val="00831436"/>
    <w:rsid w:val="00832522"/>
    <w:rsid w:val="00832731"/>
    <w:rsid w:val="00832A47"/>
    <w:rsid w:val="008341DD"/>
    <w:rsid w:val="00834263"/>
    <w:rsid w:val="00834E59"/>
    <w:rsid w:val="00835985"/>
    <w:rsid w:val="0083618C"/>
    <w:rsid w:val="00836DBA"/>
    <w:rsid w:val="00837046"/>
    <w:rsid w:val="008372B9"/>
    <w:rsid w:val="008418F3"/>
    <w:rsid w:val="008448C5"/>
    <w:rsid w:val="0084690D"/>
    <w:rsid w:val="0084752A"/>
    <w:rsid w:val="0085044D"/>
    <w:rsid w:val="00850DEA"/>
    <w:rsid w:val="00851FE1"/>
    <w:rsid w:val="00853EC1"/>
    <w:rsid w:val="00855C73"/>
    <w:rsid w:val="008562AE"/>
    <w:rsid w:val="00856A4E"/>
    <w:rsid w:val="00856F51"/>
    <w:rsid w:val="00857624"/>
    <w:rsid w:val="00857B18"/>
    <w:rsid w:val="0086063E"/>
    <w:rsid w:val="00860E18"/>
    <w:rsid w:val="008622E7"/>
    <w:rsid w:val="00862DC5"/>
    <w:rsid w:val="0086313A"/>
    <w:rsid w:val="00863235"/>
    <w:rsid w:val="00863F19"/>
    <w:rsid w:val="0086502F"/>
    <w:rsid w:val="00866F08"/>
    <w:rsid w:val="008702C2"/>
    <w:rsid w:val="00870498"/>
    <w:rsid w:val="00870F84"/>
    <w:rsid w:val="00872219"/>
    <w:rsid w:val="008726A5"/>
    <w:rsid w:val="008728DD"/>
    <w:rsid w:val="00872A60"/>
    <w:rsid w:val="008742F6"/>
    <w:rsid w:val="00876CEE"/>
    <w:rsid w:val="008771BB"/>
    <w:rsid w:val="008806FC"/>
    <w:rsid w:val="0088093D"/>
    <w:rsid w:val="0088394D"/>
    <w:rsid w:val="00886178"/>
    <w:rsid w:val="00886B68"/>
    <w:rsid w:val="00886F30"/>
    <w:rsid w:val="00887A9E"/>
    <w:rsid w:val="00891E15"/>
    <w:rsid w:val="00892DF6"/>
    <w:rsid w:val="00894F9B"/>
    <w:rsid w:val="008959D8"/>
    <w:rsid w:val="00895E6B"/>
    <w:rsid w:val="0089630B"/>
    <w:rsid w:val="00896B13"/>
    <w:rsid w:val="008977C2"/>
    <w:rsid w:val="008A0A54"/>
    <w:rsid w:val="008A1170"/>
    <w:rsid w:val="008A2174"/>
    <w:rsid w:val="008A31CC"/>
    <w:rsid w:val="008A3985"/>
    <w:rsid w:val="008A3F42"/>
    <w:rsid w:val="008A41B8"/>
    <w:rsid w:val="008A56B8"/>
    <w:rsid w:val="008A6BD0"/>
    <w:rsid w:val="008A791C"/>
    <w:rsid w:val="008B1432"/>
    <w:rsid w:val="008B182E"/>
    <w:rsid w:val="008B1DA5"/>
    <w:rsid w:val="008B2256"/>
    <w:rsid w:val="008B2DE3"/>
    <w:rsid w:val="008B4574"/>
    <w:rsid w:val="008B4DAC"/>
    <w:rsid w:val="008B4FD1"/>
    <w:rsid w:val="008B5128"/>
    <w:rsid w:val="008B5575"/>
    <w:rsid w:val="008B5B50"/>
    <w:rsid w:val="008B5BBA"/>
    <w:rsid w:val="008B5DE9"/>
    <w:rsid w:val="008B716F"/>
    <w:rsid w:val="008B7A5F"/>
    <w:rsid w:val="008B7E2F"/>
    <w:rsid w:val="008B7EAB"/>
    <w:rsid w:val="008C068B"/>
    <w:rsid w:val="008C09FA"/>
    <w:rsid w:val="008C0AC4"/>
    <w:rsid w:val="008C114C"/>
    <w:rsid w:val="008C1665"/>
    <w:rsid w:val="008C1779"/>
    <w:rsid w:val="008C17FB"/>
    <w:rsid w:val="008C1D6C"/>
    <w:rsid w:val="008C2801"/>
    <w:rsid w:val="008C287F"/>
    <w:rsid w:val="008C2B3A"/>
    <w:rsid w:val="008C2F0A"/>
    <w:rsid w:val="008C33D2"/>
    <w:rsid w:val="008C34D0"/>
    <w:rsid w:val="008C3A06"/>
    <w:rsid w:val="008C4A91"/>
    <w:rsid w:val="008C4EF6"/>
    <w:rsid w:val="008C5B42"/>
    <w:rsid w:val="008C663C"/>
    <w:rsid w:val="008D0C26"/>
    <w:rsid w:val="008D190B"/>
    <w:rsid w:val="008D2070"/>
    <w:rsid w:val="008D29D0"/>
    <w:rsid w:val="008D2C99"/>
    <w:rsid w:val="008D31C8"/>
    <w:rsid w:val="008D4010"/>
    <w:rsid w:val="008D4F06"/>
    <w:rsid w:val="008D5072"/>
    <w:rsid w:val="008D5208"/>
    <w:rsid w:val="008D522C"/>
    <w:rsid w:val="008D59D9"/>
    <w:rsid w:val="008D5FE6"/>
    <w:rsid w:val="008D628B"/>
    <w:rsid w:val="008D6C7F"/>
    <w:rsid w:val="008D6DC9"/>
    <w:rsid w:val="008D79F1"/>
    <w:rsid w:val="008D7BDE"/>
    <w:rsid w:val="008E04A0"/>
    <w:rsid w:val="008E137F"/>
    <w:rsid w:val="008E272E"/>
    <w:rsid w:val="008E276A"/>
    <w:rsid w:val="008E3400"/>
    <w:rsid w:val="008E37AD"/>
    <w:rsid w:val="008E4BF1"/>
    <w:rsid w:val="008E4F9A"/>
    <w:rsid w:val="008F043A"/>
    <w:rsid w:val="008F0A05"/>
    <w:rsid w:val="008F1AB6"/>
    <w:rsid w:val="008F239B"/>
    <w:rsid w:val="008F3959"/>
    <w:rsid w:val="008F3B23"/>
    <w:rsid w:val="008F611A"/>
    <w:rsid w:val="008F61F6"/>
    <w:rsid w:val="008F7A1E"/>
    <w:rsid w:val="008F7FA1"/>
    <w:rsid w:val="00901BA7"/>
    <w:rsid w:val="009029A8"/>
    <w:rsid w:val="00902B14"/>
    <w:rsid w:val="00902C3E"/>
    <w:rsid w:val="009032E7"/>
    <w:rsid w:val="0090409C"/>
    <w:rsid w:val="0090506F"/>
    <w:rsid w:val="00905074"/>
    <w:rsid w:val="00905141"/>
    <w:rsid w:val="009057A3"/>
    <w:rsid w:val="00905967"/>
    <w:rsid w:val="00907012"/>
    <w:rsid w:val="009079D8"/>
    <w:rsid w:val="00907B5E"/>
    <w:rsid w:val="00910AE3"/>
    <w:rsid w:val="00912564"/>
    <w:rsid w:val="009133C5"/>
    <w:rsid w:val="009135A6"/>
    <w:rsid w:val="00914FC6"/>
    <w:rsid w:val="00916373"/>
    <w:rsid w:val="0091641F"/>
    <w:rsid w:val="00916467"/>
    <w:rsid w:val="009177E8"/>
    <w:rsid w:val="00920109"/>
    <w:rsid w:val="009204AE"/>
    <w:rsid w:val="00922238"/>
    <w:rsid w:val="009224F7"/>
    <w:rsid w:val="00923443"/>
    <w:rsid w:val="009267C8"/>
    <w:rsid w:val="009276D5"/>
    <w:rsid w:val="00927C7E"/>
    <w:rsid w:val="00927ED0"/>
    <w:rsid w:val="00931156"/>
    <w:rsid w:val="009322B9"/>
    <w:rsid w:val="009334D6"/>
    <w:rsid w:val="00934335"/>
    <w:rsid w:val="0093489E"/>
    <w:rsid w:val="00935FC4"/>
    <w:rsid w:val="00936E99"/>
    <w:rsid w:val="00937B4E"/>
    <w:rsid w:val="00937B84"/>
    <w:rsid w:val="00937C89"/>
    <w:rsid w:val="009406B9"/>
    <w:rsid w:val="00940746"/>
    <w:rsid w:val="00940E5E"/>
    <w:rsid w:val="0094175B"/>
    <w:rsid w:val="00941DD8"/>
    <w:rsid w:val="00942FA8"/>
    <w:rsid w:val="00942FD5"/>
    <w:rsid w:val="00944FB8"/>
    <w:rsid w:val="00945127"/>
    <w:rsid w:val="00945881"/>
    <w:rsid w:val="00945CF9"/>
    <w:rsid w:val="00946A2F"/>
    <w:rsid w:val="009507E6"/>
    <w:rsid w:val="009512FD"/>
    <w:rsid w:val="00952610"/>
    <w:rsid w:val="00953E86"/>
    <w:rsid w:val="00954896"/>
    <w:rsid w:val="009569B1"/>
    <w:rsid w:val="00957B55"/>
    <w:rsid w:val="00957E33"/>
    <w:rsid w:val="009603A6"/>
    <w:rsid w:val="009603F0"/>
    <w:rsid w:val="00960466"/>
    <w:rsid w:val="009604DD"/>
    <w:rsid w:val="00960C6F"/>
    <w:rsid w:val="00961079"/>
    <w:rsid w:val="00961644"/>
    <w:rsid w:val="009619A9"/>
    <w:rsid w:val="009638ED"/>
    <w:rsid w:val="009644BE"/>
    <w:rsid w:val="00964A3A"/>
    <w:rsid w:val="00966677"/>
    <w:rsid w:val="009667E1"/>
    <w:rsid w:val="009669FB"/>
    <w:rsid w:val="00966C67"/>
    <w:rsid w:val="009676C6"/>
    <w:rsid w:val="00967CD3"/>
    <w:rsid w:val="00967F0F"/>
    <w:rsid w:val="00970D40"/>
    <w:rsid w:val="009713C9"/>
    <w:rsid w:val="00972E89"/>
    <w:rsid w:val="009739D7"/>
    <w:rsid w:val="00974452"/>
    <w:rsid w:val="00974CA3"/>
    <w:rsid w:val="00975456"/>
    <w:rsid w:val="009756E8"/>
    <w:rsid w:val="00975F8A"/>
    <w:rsid w:val="00977661"/>
    <w:rsid w:val="0098092F"/>
    <w:rsid w:val="00980A20"/>
    <w:rsid w:val="00980F60"/>
    <w:rsid w:val="0098195D"/>
    <w:rsid w:val="0098336C"/>
    <w:rsid w:val="009834E6"/>
    <w:rsid w:val="00985760"/>
    <w:rsid w:val="00985E61"/>
    <w:rsid w:val="00985F1D"/>
    <w:rsid w:val="009866D1"/>
    <w:rsid w:val="00986BB7"/>
    <w:rsid w:val="00987600"/>
    <w:rsid w:val="00987A0B"/>
    <w:rsid w:val="00991250"/>
    <w:rsid w:val="00991A60"/>
    <w:rsid w:val="009920BE"/>
    <w:rsid w:val="00992241"/>
    <w:rsid w:val="00992345"/>
    <w:rsid w:val="00994060"/>
    <w:rsid w:val="009944DE"/>
    <w:rsid w:val="009953C1"/>
    <w:rsid w:val="0099556D"/>
    <w:rsid w:val="009964F0"/>
    <w:rsid w:val="00996862"/>
    <w:rsid w:val="009A0435"/>
    <w:rsid w:val="009A0772"/>
    <w:rsid w:val="009A0E03"/>
    <w:rsid w:val="009A1D8C"/>
    <w:rsid w:val="009A1DC7"/>
    <w:rsid w:val="009A29E9"/>
    <w:rsid w:val="009A2AB0"/>
    <w:rsid w:val="009A3751"/>
    <w:rsid w:val="009A5A4A"/>
    <w:rsid w:val="009A63FF"/>
    <w:rsid w:val="009B01A6"/>
    <w:rsid w:val="009B060F"/>
    <w:rsid w:val="009B0CA2"/>
    <w:rsid w:val="009B165E"/>
    <w:rsid w:val="009B16C8"/>
    <w:rsid w:val="009B189A"/>
    <w:rsid w:val="009B354A"/>
    <w:rsid w:val="009B3F59"/>
    <w:rsid w:val="009B5241"/>
    <w:rsid w:val="009B7CB1"/>
    <w:rsid w:val="009C0BAB"/>
    <w:rsid w:val="009C0F0B"/>
    <w:rsid w:val="009C3506"/>
    <w:rsid w:val="009C3EB5"/>
    <w:rsid w:val="009C41B5"/>
    <w:rsid w:val="009C5426"/>
    <w:rsid w:val="009C68BE"/>
    <w:rsid w:val="009C6C63"/>
    <w:rsid w:val="009C70B4"/>
    <w:rsid w:val="009D0552"/>
    <w:rsid w:val="009D06C8"/>
    <w:rsid w:val="009D1B6C"/>
    <w:rsid w:val="009D1F41"/>
    <w:rsid w:val="009D2B9D"/>
    <w:rsid w:val="009D482C"/>
    <w:rsid w:val="009D49E5"/>
    <w:rsid w:val="009D4C4E"/>
    <w:rsid w:val="009D6726"/>
    <w:rsid w:val="009D6C2E"/>
    <w:rsid w:val="009D746B"/>
    <w:rsid w:val="009D7FCC"/>
    <w:rsid w:val="009E0928"/>
    <w:rsid w:val="009E2779"/>
    <w:rsid w:val="009E34F3"/>
    <w:rsid w:val="009E37F5"/>
    <w:rsid w:val="009E3934"/>
    <w:rsid w:val="009E39D5"/>
    <w:rsid w:val="009E3D8F"/>
    <w:rsid w:val="009E4326"/>
    <w:rsid w:val="009E4DD2"/>
    <w:rsid w:val="009E5D93"/>
    <w:rsid w:val="009F0C0B"/>
    <w:rsid w:val="009F1C67"/>
    <w:rsid w:val="009F2379"/>
    <w:rsid w:val="009F4200"/>
    <w:rsid w:val="009F4912"/>
    <w:rsid w:val="009F61EE"/>
    <w:rsid w:val="009F67C3"/>
    <w:rsid w:val="009F6C04"/>
    <w:rsid w:val="009F6E22"/>
    <w:rsid w:val="00A02B05"/>
    <w:rsid w:val="00A03563"/>
    <w:rsid w:val="00A038FD"/>
    <w:rsid w:val="00A040EA"/>
    <w:rsid w:val="00A07281"/>
    <w:rsid w:val="00A07A93"/>
    <w:rsid w:val="00A07CA4"/>
    <w:rsid w:val="00A100D0"/>
    <w:rsid w:val="00A105BD"/>
    <w:rsid w:val="00A15467"/>
    <w:rsid w:val="00A15E7D"/>
    <w:rsid w:val="00A16942"/>
    <w:rsid w:val="00A173C2"/>
    <w:rsid w:val="00A20398"/>
    <w:rsid w:val="00A21B91"/>
    <w:rsid w:val="00A22542"/>
    <w:rsid w:val="00A2304C"/>
    <w:rsid w:val="00A268E2"/>
    <w:rsid w:val="00A27490"/>
    <w:rsid w:val="00A33650"/>
    <w:rsid w:val="00A336BE"/>
    <w:rsid w:val="00A3465A"/>
    <w:rsid w:val="00A34777"/>
    <w:rsid w:val="00A37858"/>
    <w:rsid w:val="00A4013D"/>
    <w:rsid w:val="00A40CAC"/>
    <w:rsid w:val="00A41543"/>
    <w:rsid w:val="00A420EA"/>
    <w:rsid w:val="00A434DC"/>
    <w:rsid w:val="00A44048"/>
    <w:rsid w:val="00A44589"/>
    <w:rsid w:val="00A45553"/>
    <w:rsid w:val="00A45BA7"/>
    <w:rsid w:val="00A45C0E"/>
    <w:rsid w:val="00A45EE5"/>
    <w:rsid w:val="00A464F9"/>
    <w:rsid w:val="00A47797"/>
    <w:rsid w:val="00A501DD"/>
    <w:rsid w:val="00A507CD"/>
    <w:rsid w:val="00A5127D"/>
    <w:rsid w:val="00A51906"/>
    <w:rsid w:val="00A52760"/>
    <w:rsid w:val="00A53522"/>
    <w:rsid w:val="00A53EF6"/>
    <w:rsid w:val="00A562C9"/>
    <w:rsid w:val="00A569F8"/>
    <w:rsid w:val="00A57804"/>
    <w:rsid w:val="00A57EBD"/>
    <w:rsid w:val="00A629AF"/>
    <w:rsid w:val="00A63141"/>
    <w:rsid w:val="00A6533B"/>
    <w:rsid w:val="00A65568"/>
    <w:rsid w:val="00A65D48"/>
    <w:rsid w:val="00A65FD1"/>
    <w:rsid w:val="00A679E2"/>
    <w:rsid w:val="00A67B4E"/>
    <w:rsid w:val="00A70327"/>
    <w:rsid w:val="00A7098D"/>
    <w:rsid w:val="00A71268"/>
    <w:rsid w:val="00A71307"/>
    <w:rsid w:val="00A73937"/>
    <w:rsid w:val="00A74031"/>
    <w:rsid w:val="00A7493F"/>
    <w:rsid w:val="00A75B07"/>
    <w:rsid w:val="00A75EE9"/>
    <w:rsid w:val="00A7713D"/>
    <w:rsid w:val="00A778F9"/>
    <w:rsid w:val="00A80854"/>
    <w:rsid w:val="00A81222"/>
    <w:rsid w:val="00A821B9"/>
    <w:rsid w:val="00A82217"/>
    <w:rsid w:val="00A82751"/>
    <w:rsid w:val="00A82A8C"/>
    <w:rsid w:val="00A8403E"/>
    <w:rsid w:val="00A842E8"/>
    <w:rsid w:val="00A84D6F"/>
    <w:rsid w:val="00A85498"/>
    <w:rsid w:val="00A85555"/>
    <w:rsid w:val="00A85720"/>
    <w:rsid w:val="00A86132"/>
    <w:rsid w:val="00A86CD7"/>
    <w:rsid w:val="00A911CC"/>
    <w:rsid w:val="00A919D1"/>
    <w:rsid w:val="00A91B7E"/>
    <w:rsid w:val="00A921CC"/>
    <w:rsid w:val="00A92801"/>
    <w:rsid w:val="00A93EB5"/>
    <w:rsid w:val="00A9475F"/>
    <w:rsid w:val="00A95236"/>
    <w:rsid w:val="00A96139"/>
    <w:rsid w:val="00A97AF7"/>
    <w:rsid w:val="00AA1168"/>
    <w:rsid w:val="00AA1A9D"/>
    <w:rsid w:val="00AA1E68"/>
    <w:rsid w:val="00AA1E92"/>
    <w:rsid w:val="00AA22C6"/>
    <w:rsid w:val="00AA2515"/>
    <w:rsid w:val="00AA255C"/>
    <w:rsid w:val="00AA28E0"/>
    <w:rsid w:val="00AA2CD4"/>
    <w:rsid w:val="00AA5491"/>
    <w:rsid w:val="00AA5797"/>
    <w:rsid w:val="00AA6966"/>
    <w:rsid w:val="00AA6EFC"/>
    <w:rsid w:val="00AA766D"/>
    <w:rsid w:val="00AB014F"/>
    <w:rsid w:val="00AB223D"/>
    <w:rsid w:val="00AB255F"/>
    <w:rsid w:val="00AB299D"/>
    <w:rsid w:val="00AB32FD"/>
    <w:rsid w:val="00AB35C5"/>
    <w:rsid w:val="00AB3BB5"/>
    <w:rsid w:val="00AB44A1"/>
    <w:rsid w:val="00AB56B9"/>
    <w:rsid w:val="00AB682D"/>
    <w:rsid w:val="00AB77CC"/>
    <w:rsid w:val="00AB7A66"/>
    <w:rsid w:val="00AB7E24"/>
    <w:rsid w:val="00AC19BA"/>
    <w:rsid w:val="00AC40AF"/>
    <w:rsid w:val="00AC4C2F"/>
    <w:rsid w:val="00AC4CA4"/>
    <w:rsid w:val="00AC569B"/>
    <w:rsid w:val="00AC5B19"/>
    <w:rsid w:val="00AC5BC7"/>
    <w:rsid w:val="00AC6133"/>
    <w:rsid w:val="00AC631B"/>
    <w:rsid w:val="00AC6993"/>
    <w:rsid w:val="00AD01A3"/>
    <w:rsid w:val="00AD0F24"/>
    <w:rsid w:val="00AD13D3"/>
    <w:rsid w:val="00AD1BCA"/>
    <w:rsid w:val="00AD4155"/>
    <w:rsid w:val="00AD5498"/>
    <w:rsid w:val="00AD57D5"/>
    <w:rsid w:val="00AD6DD3"/>
    <w:rsid w:val="00AD70E1"/>
    <w:rsid w:val="00AD7156"/>
    <w:rsid w:val="00AE1081"/>
    <w:rsid w:val="00AE12F0"/>
    <w:rsid w:val="00AE15DB"/>
    <w:rsid w:val="00AE1A7C"/>
    <w:rsid w:val="00AE2406"/>
    <w:rsid w:val="00AE35B7"/>
    <w:rsid w:val="00AE4CC8"/>
    <w:rsid w:val="00AE5133"/>
    <w:rsid w:val="00AE58AC"/>
    <w:rsid w:val="00AE5FCA"/>
    <w:rsid w:val="00AE6662"/>
    <w:rsid w:val="00AE681F"/>
    <w:rsid w:val="00AF0723"/>
    <w:rsid w:val="00AF099C"/>
    <w:rsid w:val="00AF105D"/>
    <w:rsid w:val="00AF121A"/>
    <w:rsid w:val="00AF16E0"/>
    <w:rsid w:val="00AF1A9E"/>
    <w:rsid w:val="00AF2745"/>
    <w:rsid w:val="00AF2837"/>
    <w:rsid w:val="00AF2E9D"/>
    <w:rsid w:val="00AF3D4B"/>
    <w:rsid w:val="00AF4172"/>
    <w:rsid w:val="00AF5E59"/>
    <w:rsid w:val="00AF614A"/>
    <w:rsid w:val="00AF682C"/>
    <w:rsid w:val="00AF6AFC"/>
    <w:rsid w:val="00AF6F68"/>
    <w:rsid w:val="00B00766"/>
    <w:rsid w:val="00B0095D"/>
    <w:rsid w:val="00B01422"/>
    <w:rsid w:val="00B020BF"/>
    <w:rsid w:val="00B02746"/>
    <w:rsid w:val="00B02BF0"/>
    <w:rsid w:val="00B0416B"/>
    <w:rsid w:val="00B046FE"/>
    <w:rsid w:val="00B05005"/>
    <w:rsid w:val="00B078D3"/>
    <w:rsid w:val="00B102CA"/>
    <w:rsid w:val="00B11965"/>
    <w:rsid w:val="00B12332"/>
    <w:rsid w:val="00B12484"/>
    <w:rsid w:val="00B127A7"/>
    <w:rsid w:val="00B128AF"/>
    <w:rsid w:val="00B13A0B"/>
    <w:rsid w:val="00B140EF"/>
    <w:rsid w:val="00B14907"/>
    <w:rsid w:val="00B14A26"/>
    <w:rsid w:val="00B168D5"/>
    <w:rsid w:val="00B16C62"/>
    <w:rsid w:val="00B17355"/>
    <w:rsid w:val="00B17398"/>
    <w:rsid w:val="00B1744F"/>
    <w:rsid w:val="00B211A5"/>
    <w:rsid w:val="00B23A44"/>
    <w:rsid w:val="00B23DDB"/>
    <w:rsid w:val="00B23E80"/>
    <w:rsid w:val="00B251FA"/>
    <w:rsid w:val="00B25615"/>
    <w:rsid w:val="00B257BB"/>
    <w:rsid w:val="00B25A31"/>
    <w:rsid w:val="00B25DD9"/>
    <w:rsid w:val="00B25EE1"/>
    <w:rsid w:val="00B25F36"/>
    <w:rsid w:val="00B2682D"/>
    <w:rsid w:val="00B3085E"/>
    <w:rsid w:val="00B308C9"/>
    <w:rsid w:val="00B30DB1"/>
    <w:rsid w:val="00B30FAA"/>
    <w:rsid w:val="00B310E1"/>
    <w:rsid w:val="00B315E5"/>
    <w:rsid w:val="00B3208A"/>
    <w:rsid w:val="00B32BA7"/>
    <w:rsid w:val="00B33015"/>
    <w:rsid w:val="00B33D65"/>
    <w:rsid w:val="00B342B7"/>
    <w:rsid w:val="00B3580A"/>
    <w:rsid w:val="00B35885"/>
    <w:rsid w:val="00B35A26"/>
    <w:rsid w:val="00B35F53"/>
    <w:rsid w:val="00B370E3"/>
    <w:rsid w:val="00B410BF"/>
    <w:rsid w:val="00B41252"/>
    <w:rsid w:val="00B428A4"/>
    <w:rsid w:val="00B43559"/>
    <w:rsid w:val="00B455B8"/>
    <w:rsid w:val="00B45D54"/>
    <w:rsid w:val="00B46418"/>
    <w:rsid w:val="00B46432"/>
    <w:rsid w:val="00B46A82"/>
    <w:rsid w:val="00B4711A"/>
    <w:rsid w:val="00B50745"/>
    <w:rsid w:val="00B5075F"/>
    <w:rsid w:val="00B52420"/>
    <w:rsid w:val="00B52448"/>
    <w:rsid w:val="00B52845"/>
    <w:rsid w:val="00B5391D"/>
    <w:rsid w:val="00B53B9A"/>
    <w:rsid w:val="00B54AE5"/>
    <w:rsid w:val="00B55157"/>
    <w:rsid w:val="00B555DB"/>
    <w:rsid w:val="00B5572F"/>
    <w:rsid w:val="00B55FC7"/>
    <w:rsid w:val="00B573D8"/>
    <w:rsid w:val="00B57785"/>
    <w:rsid w:val="00B57DC6"/>
    <w:rsid w:val="00B60C74"/>
    <w:rsid w:val="00B61F99"/>
    <w:rsid w:val="00B6254A"/>
    <w:rsid w:val="00B625DB"/>
    <w:rsid w:val="00B632D6"/>
    <w:rsid w:val="00B63A66"/>
    <w:rsid w:val="00B64400"/>
    <w:rsid w:val="00B6463A"/>
    <w:rsid w:val="00B65D9C"/>
    <w:rsid w:val="00B661B0"/>
    <w:rsid w:val="00B66941"/>
    <w:rsid w:val="00B67838"/>
    <w:rsid w:val="00B7129D"/>
    <w:rsid w:val="00B73F82"/>
    <w:rsid w:val="00B74F4A"/>
    <w:rsid w:val="00B76009"/>
    <w:rsid w:val="00B76417"/>
    <w:rsid w:val="00B7649F"/>
    <w:rsid w:val="00B7667A"/>
    <w:rsid w:val="00B80402"/>
    <w:rsid w:val="00B8126D"/>
    <w:rsid w:val="00B83631"/>
    <w:rsid w:val="00B83721"/>
    <w:rsid w:val="00B83B20"/>
    <w:rsid w:val="00B83F02"/>
    <w:rsid w:val="00B8504F"/>
    <w:rsid w:val="00B86B0B"/>
    <w:rsid w:val="00B876ED"/>
    <w:rsid w:val="00B90A55"/>
    <w:rsid w:val="00B90E00"/>
    <w:rsid w:val="00B91353"/>
    <w:rsid w:val="00B938C7"/>
    <w:rsid w:val="00B95076"/>
    <w:rsid w:val="00B95F27"/>
    <w:rsid w:val="00B9653E"/>
    <w:rsid w:val="00B96886"/>
    <w:rsid w:val="00BA0C1F"/>
    <w:rsid w:val="00BA23BE"/>
    <w:rsid w:val="00BA2BC5"/>
    <w:rsid w:val="00BA47C7"/>
    <w:rsid w:val="00BA5559"/>
    <w:rsid w:val="00BA6479"/>
    <w:rsid w:val="00BA6A77"/>
    <w:rsid w:val="00BA7877"/>
    <w:rsid w:val="00BB1055"/>
    <w:rsid w:val="00BB14EF"/>
    <w:rsid w:val="00BB2A95"/>
    <w:rsid w:val="00BB2B0E"/>
    <w:rsid w:val="00BB3C22"/>
    <w:rsid w:val="00BB4B4B"/>
    <w:rsid w:val="00BB5152"/>
    <w:rsid w:val="00BB526C"/>
    <w:rsid w:val="00BB567E"/>
    <w:rsid w:val="00BB67C4"/>
    <w:rsid w:val="00BB6A4D"/>
    <w:rsid w:val="00BC1436"/>
    <w:rsid w:val="00BC1470"/>
    <w:rsid w:val="00BC2489"/>
    <w:rsid w:val="00BC2508"/>
    <w:rsid w:val="00BC6FF5"/>
    <w:rsid w:val="00BC7148"/>
    <w:rsid w:val="00BD0653"/>
    <w:rsid w:val="00BD2F6D"/>
    <w:rsid w:val="00BD2F7E"/>
    <w:rsid w:val="00BD3049"/>
    <w:rsid w:val="00BD30F3"/>
    <w:rsid w:val="00BD470B"/>
    <w:rsid w:val="00BD4722"/>
    <w:rsid w:val="00BD489A"/>
    <w:rsid w:val="00BD5C51"/>
    <w:rsid w:val="00BD602E"/>
    <w:rsid w:val="00BD65D0"/>
    <w:rsid w:val="00BD6A05"/>
    <w:rsid w:val="00BD6D14"/>
    <w:rsid w:val="00BD6E77"/>
    <w:rsid w:val="00BD6F8D"/>
    <w:rsid w:val="00BD7A03"/>
    <w:rsid w:val="00BE1147"/>
    <w:rsid w:val="00BE26B6"/>
    <w:rsid w:val="00BE3E5C"/>
    <w:rsid w:val="00BE4729"/>
    <w:rsid w:val="00BE576E"/>
    <w:rsid w:val="00BE5A7E"/>
    <w:rsid w:val="00BF0A7A"/>
    <w:rsid w:val="00BF12F2"/>
    <w:rsid w:val="00BF1465"/>
    <w:rsid w:val="00BF1DBD"/>
    <w:rsid w:val="00BF20B9"/>
    <w:rsid w:val="00BF306C"/>
    <w:rsid w:val="00BF3198"/>
    <w:rsid w:val="00BF3647"/>
    <w:rsid w:val="00BF4598"/>
    <w:rsid w:val="00BF4AC6"/>
    <w:rsid w:val="00BF50B5"/>
    <w:rsid w:val="00BF51CB"/>
    <w:rsid w:val="00BF5336"/>
    <w:rsid w:val="00BF69B9"/>
    <w:rsid w:val="00BF6EA7"/>
    <w:rsid w:val="00BF7011"/>
    <w:rsid w:val="00C004C9"/>
    <w:rsid w:val="00C00A95"/>
    <w:rsid w:val="00C00ED3"/>
    <w:rsid w:val="00C01E9E"/>
    <w:rsid w:val="00C0365C"/>
    <w:rsid w:val="00C03CB1"/>
    <w:rsid w:val="00C0540F"/>
    <w:rsid w:val="00C05843"/>
    <w:rsid w:val="00C05C59"/>
    <w:rsid w:val="00C074FE"/>
    <w:rsid w:val="00C1062B"/>
    <w:rsid w:val="00C10668"/>
    <w:rsid w:val="00C107D7"/>
    <w:rsid w:val="00C10A54"/>
    <w:rsid w:val="00C11431"/>
    <w:rsid w:val="00C117D2"/>
    <w:rsid w:val="00C11822"/>
    <w:rsid w:val="00C11D7C"/>
    <w:rsid w:val="00C12280"/>
    <w:rsid w:val="00C12E0C"/>
    <w:rsid w:val="00C12E37"/>
    <w:rsid w:val="00C13A75"/>
    <w:rsid w:val="00C141DD"/>
    <w:rsid w:val="00C148B6"/>
    <w:rsid w:val="00C151F0"/>
    <w:rsid w:val="00C1582E"/>
    <w:rsid w:val="00C15F1E"/>
    <w:rsid w:val="00C16C29"/>
    <w:rsid w:val="00C16DB7"/>
    <w:rsid w:val="00C16F2C"/>
    <w:rsid w:val="00C17815"/>
    <w:rsid w:val="00C179CF"/>
    <w:rsid w:val="00C2038E"/>
    <w:rsid w:val="00C21798"/>
    <w:rsid w:val="00C224A5"/>
    <w:rsid w:val="00C22857"/>
    <w:rsid w:val="00C22BC9"/>
    <w:rsid w:val="00C230A1"/>
    <w:rsid w:val="00C23613"/>
    <w:rsid w:val="00C23C0E"/>
    <w:rsid w:val="00C2428E"/>
    <w:rsid w:val="00C25786"/>
    <w:rsid w:val="00C25AA7"/>
    <w:rsid w:val="00C25B9F"/>
    <w:rsid w:val="00C25CD1"/>
    <w:rsid w:val="00C260B2"/>
    <w:rsid w:val="00C267B9"/>
    <w:rsid w:val="00C2713A"/>
    <w:rsid w:val="00C27301"/>
    <w:rsid w:val="00C27F9C"/>
    <w:rsid w:val="00C318A7"/>
    <w:rsid w:val="00C32575"/>
    <w:rsid w:val="00C33B00"/>
    <w:rsid w:val="00C33BB5"/>
    <w:rsid w:val="00C33E40"/>
    <w:rsid w:val="00C34718"/>
    <w:rsid w:val="00C34C61"/>
    <w:rsid w:val="00C35883"/>
    <w:rsid w:val="00C358C0"/>
    <w:rsid w:val="00C36865"/>
    <w:rsid w:val="00C36EDF"/>
    <w:rsid w:val="00C3704D"/>
    <w:rsid w:val="00C37A04"/>
    <w:rsid w:val="00C37A58"/>
    <w:rsid w:val="00C40366"/>
    <w:rsid w:val="00C40931"/>
    <w:rsid w:val="00C4339E"/>
    <w:rsid w:val="00C43717"/>
    <w:rsid w:val="00C43A72"/>
    <w:rsid w:val="00C461A4"/>
    <w:rsid w:val="00C4622B"/>
    <w:rsid w:val="00C46462"/>
    <w:rsid w:val="00C46F4C"/>
    <w:rsid w:val="00C50150"/>
    <w:rsid w:val="00C502FB"/>
    <w:rsid w:val="00C507B7"/>
    <w:rsid w:val="00C50827"/>
    <w:rsid w:val="00C51C89"/>
    <w:rsid w:val="00C5203B"/>
    <w:rsid w:val="00C52E7C"/>
    <w:rsid w:val="00C55BAE"/>
    <w:rsid w:val="00C60250"/>
    <w:rsid w:val="00C60557"/>
    <w:rsid w:val="00C60C71"/>
    <w:rsid w:val="00C60DB4"/>
    <w:rsid w:val="00C61BE3"/>
    <w:rsid w:val="00C622C4"/>
    <w:rsid w:val="00C62D4F"/>
    <w:rsid w:val="00C631C7"/>
    <w:rsid w:val="00C63849"/>
    <w:rsid w:val="00C64E8C"/>
    <w:rsid w:val="00C65552"/>
    <w:rsid w:val="00C65862"/>
    <w:rsid w:val="00C65A0A"/>
    <w:rsid w:val="00C65C58"/>
    <w:rsid w:val="00C65F03"/>
    <w:rsid w:val="00C65FDE"/>
    <w:rsid w:val="00C669CB"/>
    <w:rsid w:val="00C67721"/>
    <w:rsid w:val="00C67AE5"/>
    <w:rsid w:val="00C701EA"/>
    <w:rsid w:val="00C7098F"/>
    <w:rsid w:val="00C71149"/>
    <w:rsid w:val="00C715BD"/>
    <w:rsid w:val="00C72A53"/>
    <w:rsid w:val="00C74583"/>
    <w:rsid w:val="00C74C3C"/>
    <w:rsid w:val="00C757FB"/>
    <w:rsid w:val="00C7664F"/>
    <w:rsid w:val="00C76B8A"/>
    <w:rsid w:val="00C76DDD"/>
    <w:rsid w:val="00C804ED"/>
    <w:rsid w:val="00C811F6"/>
    <w:rsid w:val="00C8384E"/>
    <w:rsid w:val="00C83BF3"/>
    <w:rsid w:val="00C83DD8"/>
    <w:rsid w:val="00C858FA"/>
    <w:rsid w:val="00C85A3B"/>
    <w:rsid w:val="00C871BC"/>
    <w:rsid w:val="00C877C6"/>
    <w:rsid w:val="00C87D47"/>
    <w:rsid w:val="00C9013D"/>
    <w:rsid w:val="00C9066B"/>
    <w:rsid w:val="00C9179A"/>
    <w:rsid w:val="00C91A42"/>
    <w:rsid w:val="00C92CA8"/>
    <w:rsid w:val="00C9334B"/>
    <w:rsid w:val="00C95631"/>
    <w:rsid w:val="00C9591E"/>
    <w:rsid w:val="00C95C7C"/>
    <w:rsid w:val="00C96AE9"/>
    <w:rsid w:val="00C96CD6"/>
    <w:rsid w:val="00C96D0A"/>
    <w:rsid w:val="00CA038D"/>
    <w:rsid w:val="00CA0575"/>
    <w:rsid w:val="00CA1F69"/>
    <w:rsid w:val="00CA24F9"/>
    <w:rsid w:val="00CA388E"/>
    <w:rsid w:val="00CA3B3B"/>
    <w:rsid w:val="00CA3FB8"/>
    <w:rsid w:val="00CA4790"/>
    <w:rsid w:val="00CA4943"/>
    <w:rsid w:val="00CA5452"/>
    <w:rsid w:val="00CA66BB"/>
    <w:rsid w:val="00CA78BE"/>
    <w:rsid w:val="00CB064C"/>
    <w:rsid w:val="00CB141D"/>
    <w:rsid w:val="00CB2BC0"/>
    <w:rsid w:val="00CB480B"/>
    <w:rsid w:val="00CB4D6D"/>
    <w:rsid w:val="00CB6DE3"/>
    <w:rsid w:val="00CB713D"/>
    <w:rsid w:val="00CC021B"/>
    <w:rsid w:val="00CC0DBE"/>
    <w:rsid w:val="00CC1705"/>
    <w:rsid w:val="00CC2592"/>
    <w:rsid w:val="00CC2B96"/>
    <w:rsid w:val="00CC2BFB"/>
    <w:rsid w:val="00CC3007"/>
    <w:rsid w:val="00CC32C8"/>
    <w:rsid w:val="00CC394B"/>
    <w:rsid w:val="00CC422A"/>
    <w:rsid w:val="00CC6345"/>
    <w:rsid w:val="00CC6F5A"/>
    <w:rsid w:val="00CC707C"/>
    <w:rsid w:val="00CD00EC"/>
    <w:rsid w:val="00CD0AB5"/>
    <w:rsid w:val="00CD27BC"/>
    <w:rsid w:val="00CD2A63"/>
    <w:rsid w:val="00CD2C29"/>
    <w:rsid w:val="00CD4F9B"/>
    <w:rsid w:val="00CD5A39"/>
    <w:rsid w:val="00CD5F8A"/>
    <w:rsid w:val="00CD641C"/>
    <w:rsid w:val="00CD6826"/>
    <w:rsid w:val="00CD7442"/>
    <w:rsid w:val="00CD798E"/>
    <w:rsid w:val="00CD7D42"/>
    <w:rsid w:val="00CE0506"/>
    <w:rsid w:val="00CE0A9D"/>
    <w:rsid w:val="00CE124D"/>
    <w:rsid w:val="00CE1E87"/>
    <w:rsid w:val="00CE1F0E"/>
    <w:rsid w:val="00CE1FDE"/>
    <w:rsid w:val="00CE2FF0"/>
    <w:rsid w:val="00CE3AB6"/>
    <w:rsid w:val="00CE3D15"/>
    <w:rsid w:val="00CE528A"/>
    <w:rsid w:val="00CE54D5"/>
    <w:rsid w:val="00CE5538"/>
    <w:rsid w:val="00CE7F14"/>
    <w:rsid w:val="00CF01FE"/>
    <w:rsid w:val="00CF1C90"/>
    <w:rsid w:val="00CF241F"/>
    <w:rsid w:val="00CF30AB"/>
    <w:rsid w:val="00CF345E"/>
    <w:rsid w:val="00CF4441"/>
    <w:rsid w:val="00CF4E5F"/>
    <w:rsid w:val="00CF524F"/>
    <w:rsid w:val="00CF5D8E"/>
    <w:rsid w:val="00CF627E"/>
    <w:rsid w:val="00CF6A6D"/>
    <w:rsid w:val="00CF7480"/>
    <w:rsid w:val="00CF7525"/>
    <w:rsid w:val="00D0038F"/>
    <w:rsid w:val="00D0055E"/>
    <w:rsid w:val="00D03892"/>
    <w:rsid w:val="00D04108"/>
    <w:rsid w:val="00D0457C"/>
    <w:rsid w:val="00D04924"/>
    <w:rsid w:val="00D05113"/>
    <w:rsid w:val="00D05C6C"/>
    <w:rsid w:val="00D06014"/>
    <w:rsid w:val="00D061BB"/>
    <w:rsid w:val="00D07143"/>
    <w:rsid w:val="00D10C5B"/>
    <w:rsid w:val="00D10CE1"/>
    <w:rsid w:val="00D11C16"/>
    <w:rsid w:val="00D1221C"/>
    <w:rsid w:val="00D125EC"/>
    <w:rsid w:val="00D13062"/>
    <w:rsid w:val="00D1330B"/>
    <w:rsid w:val="00D13502"/>
    <w:rsid w:val="00D13E58"/>
    <w:rsid w:val="00D15475"/>
    <w:rsid w:val="00D16031"/>
    <w:rsid w:val="00D17393"/>
    <w:rsid w:val="00D2102A"/>
    <w:rsid w:val="00D22C0B"/>
    <w:rsid w:val="00D242F2"/>
    <w:rsid w:val="00D2438B"/>
    <w:rsid w:val="00D24752"/>
    <w:rsid w:val="00D24938"/>
    <w:rsid w:val="00D2541B"/>
    <w:rsid w:val="00D27E48"/>
    <w:rsid w:val="00D3010C"/>
    <w:rsid w:val="00D3036E"/>
    <w:rsid w:val="00D30CF2"/>
    <w:rsid w:val="00D337AA"/>
    <w:rsid w:val="00D341DA"/>
    <w:rsid w:val="00D34F20"/>
    <w:rsid w:val="00D357C5"/>
    <w:rsid w:val="00D36666"/>
    <w:rsid w:val="00D37ABE"/>
    <w:rsid w:val="00D4002C"/>
    <w:rsid w:val="00D406FF"/>
    <w:rsid w:val="00D40FE8"/>
    <w:rsid w:val="00D4131D"/>
    <w:rsid w:val="00D42DF7"/>
    <w:rsid w:val="00D42F42"/>
    <w:rsid w:val="00D43057"/>
    <w:rsid w:val="00D4314D"/>
    <w:rsid w:val="00D43589"/>
    <w:rsid w:val="00D435E1"/>
    <w:rsid w:val="00D43D41"/>
    <w:rsid w:val="00D45B83"/>
    <w:rsid w:val="00D463F1"/>
    <w:rsid w:val="00D47ED1"/>
    <w:rsid w:val="00D50A2A"/>
    <w:rsid w:val="00D5159A"/>
    <w:rsid w:val="00D51F95"/>
    <w:rsid w:val="00D5245B"/>
    <w:rsid w:val="00D524D9"/>
    <w:rsid w:val="00D53A43"/>
    <w:rsid w:val="00D53BC3"/>
    <w:rsid w:val="00D54038"/>
    <w:rsid w:val="00D5472E"/>
    <w:rsid w:val="00D54EA1"/>
    <w:rsid w:val="00D5513F"/>
    <w:rsid w:val="00D55179"/>
    <w:rsid w:val="00D551F5"/>
    <w:rsid w:val="00D55DB9"/>
    <w:rsid w:val="00D5633A"/>
    <w:rsid w:val="00D56D99"/>
    <w:rsid w:val="00D57126"/>
    <w:rsid w:val="00D57924"/>
    <w:rsid w:val="00D57AFB"/>
    <w:rsid w:val="00D6117E"/>
    <w:rsid w:val="00D61E75"/>
    <w:rsid w:val="00D63ED6"/>
    <w:rsid w:val="00D64140"/>
    <w:rsid w:val="00D65263"/>
    <w:rsid w:val="00D654ED"/>
    <w:rsid w:val="00D6736D"/>
    <w:rsid w:val="00D70C8C"/>
    <w:rsid w:val="00D71971"/>
    <w:rsid w:val="00D71A20"/>
    <w:rsid w:val="00D72C78"/>
    <w:rsid w:val="00D730CA"/>
    <w:rsid w:val="00D73915"/>
    <w:rsid w:val="00D74306"/>
    <w:rsid w:val="00D74446"/>
    <w:rsid w:val="00D75896"/>
    <w:rsid w:val="00D75F27"/>
    <w:rsid w:val="00D760F9"/>
    <w:rsid w:val="00D7658F"/>
    <w:rsid w:val="00D769B9"/>
    <w:rsid w:val="00D77291"/>
    <w:rsid w:val="00D773BE"/>
    <w:rsid w:val="00D77C43"/>
    <w:rsid w:val="00D77C67"/>
    <w:rsid w:val="00D829FC"/>
    <w:rsid w:val="00D82C0F"/>
    <w:rsid w:val="00D83EFD"/>
    <w:rsid w:val="00D85334"/>
    <w:rsid w:val="00D87984"/>
    <w:rsid w:val="00D91878"/>
    <w:rsid w:val="00D92693"/>
    <w:rsid w:val="00D92E04"/>
    <w:rsid w:val="00D92E81"/>
    <w:rsid w:val="00D93C7D"/>
    <w:rsid w:val="00D93E18"/>
    <w:rsid w:val="00D9418C"/>
    <w:rsid w:val="00D94200"/>
    <w:rsid w:val="00D974F8"/>
    <w:rsid w:val="00DA0C97"/>
    <w:rsid w:val="00DA181C"/>
    <w:rsid w:val="00DA1A1C"/>
    <w:rsid w:val="00DA1A23"/>
    <w:rsid w:val="00DA1B29"/>
    <w:rsid w:val="00DA23B5"/>
    <w:rsid w:val="00DA27A3"/>
    <w:rsid w:val="00DA3A28"/>
    <w:rsid w:val="00DA407C"/>
    <w:rsid w:val="00DA47A6"/>
    <w:rsid w:val="00DA480F"/>
    <w:rsid w:val="00DA4B86"/>
    <w:rsid w:val="00DA67D8"/>
    <w:rsid w:val="00DA6C24"/>
    <w:rsid w:val="00DA749B"/>
    <w:rsid w:val="00DA7AC8"/>
    <w:rsid w:val="00DA7D06"/>
    <w:rsid w:val="00DB031F"/>
    <w:rsid w:val="00DB0552"/>
    <w:rsid w:val="00DB0E0B"/>
    <w:rsid w:val="00DB156E"/>
    <w:rsid w:val="00DB1E75"/>
    <w:rsid w:val="00DB36EE"/>
    <w:rsid w:val="00DB3D4D"/>
    <w:rsid w:val="00DB4293"/>
    <w:rsid w:val="00DB42F8"/>
    <w:rsid w:val="00DB4A8B"/>
    <w:rsid w:val="00DB55AD"/>
    <w:rsid w:val="00DB6A7E"/>
    <w:rsid w:val="00DB7C2D"/>
    <w:rsid w:val="00DC09CA"/>
    <w:rsid w:val="00DC0A3A"/>
    <w:rsid w:val="00DC171C"/>
    <w:rsid w:val="00DC253C"/>
    <w:rsid w:val="00DC254F"/>
    <w:rsid w:val="00DC29D0"/>
    <w:rsid w:val="00DC3882"/>
    <w:rsid w:val="00DD0862"/>
    <w:rsid w:val="00DD0AE0"/>
    <w:rsid w:val="00DD257F"/>
    <w:rsid w:val="00DD25A4"/>
    <w:rsid w:val="00DD2E01"/>
    <w:rsid w:val="00DD2E27"/>
    <w:rsid w:val="00DD4BAE"/>
    <w:rsid w:val="00DD50C7"/>
    <w:rsid w:val="00DD60B3"/>
    <w:rsid w:val="00DD648D"/>
    <w:rsid w:val="00DD6F7E"/>
    <w:rsid w:val="00DD7636"/>
    <w:rsid w:val="00DE1238"/>
    <w:rsid w:val="00DE1707"/>
    <w:rsid w:val="00DE3A68"/>
    <w:rsid w:val="00DE4540"/>
    <w:rsid w:val="00DF07B1"/>
    <w:rsid w:val="00DF18B6"/>
    <w:rsid w:val="00DF1EDD"/>
    <w:rsid w:val="00DF45B9"/>
    <w:rsid w:val="00DF5989"/>
    <w:rsid w:val="00DF5B11"/>
    <w:rsid w:val="00E004BB"/>
    <w:rsid w:val="00E00612"/>
    <w:rsid w:val="00E01A80"/>
    <w:rsid w:val="00E01B8C"/>
    <w:rsid w:val="00E01D91"/>
    <w:rsid w:val="00E02380"/>
    <w:rsid w:val="00E02696"/>
    <w:rsid w:val="00E03656"/>
    <w:rsid w:val="00E03676"/>
    <w:rsid w:val="00E03FEB"/>
    <w:rsid w:val="00E06308"/>
    <w:rsid w:val="00E07778"/>
    <w:rsid w:val="00E07B4D"/>
    <w:rsid w:val="00E15383"/>
    <w:rsid w:val="00E203CC"/>
    <w:rsid w:val="00E21B94"/>
    <w:rsid w:val="00E21BAD"/>
    <w:rsid w:val="00E2284B"/>
    <w:rsid w:val="00E231D1"/>
    <w:rsid w:val="00E26002"/>
    <w:rsid w:val="00E26A7E"/>
    <w:rsid w:val="00E26C86"/>
    <w:rsid w:val="00E26FB3"/>
    <w:rsid w:val="00E30816"/>
    <w:rsid w:val="00E3135A"/>
    <w:rsid w:val="00E324C1"/>
    <w:rsid w:val="00E32F83"/>
    <w:rsid w:val="00E3352C"/>
    <w:rsid w:val="00E336A8"/>
    <w:rsid w:val="00E33BCC"/>
    <w:rsid w:val="00E34AEA"/>
    <w:rsid w:val="00E34D7F"/>
    <w:rsid w:val="00E3547A"/>
    <w:rsid w:val="00E3567C"/>
    <w:rsid w:val="00E35A45"/>
    <w:rsid w:val="00E360E2"/>
    <w:rsid w:val="00E4210B"/>
    <w:rsid w:val="00E43438"/>
    <w:rsid w:val="00E44455"/>
    <w:rsid w:val="00E44EC1"/>
    <w:rsid w:val="00E450C5"/>
    <w:rsid w:val="00E45742"/>
    <w:rsid w:val="00E45DF4"/>
    <w:rsid w:val="00E465CC"/>
    <w:rsid w:val="00E477B7"/>
    <w:rsid w:val="00E501DF"/>
    <w:rsid w:val="00E5134B"/>
    <w:rsid w:val="00E5183C"/>
    <w:rsid w:val="00E531D0"/>
    <w:rsid w:val="00E54709"/>
    <w:rsid w:val="00E55EA7"/>
    <w:rsid w:val="00E56090"/>
    <w:rsid w:val="00E560DF"/>
    <w:rsid w:val="00E561F9"/>
    <w:rsid w:val="00E57953"/>
    <w:rsid w:val="00E60B52"/>
    <w:rsid w:val="00E60F09"/>
    <w:rsid w:val="00E6221F"/>
    <w:rsid w:val="00E63D09"/>
    <w:rsid w:val="00E6437F"/>
    <w:rsid w:val="00E64AE5"/>
    <w:rsid w:val="00E65BA8"/>
    <w:rsid w:val="00E66E53"/>
    <w:rsid w:val="00E67F03"/>
    <w:rsid w:val="00E702AD"/>
    <w:rsid w:val="00E70FE7"/>
    <w:rsid w:val="00E71344"/>
    <w:rsid w:val="00E7138E"/>
    <w:rsid w:val="00E71F15"/>
    <w:rsid w:val="00E725A4"/>
    <w:rsid w:val="00E727AA"/>
    <w:rsid w:val="00E736B8"/>
    <w:rsid w:val="00E73866"/>
    <w:rsid w:val="00E739E6"/>
    <w:rsid w:val="00E7454C"/>
    <w:rsid w:val="00E751EE"/>
    <w:rsid w:val="00E75D37"/>
    <w:rsid w:val="00E77790"/>
    <w:rsid w:val="00E804AA"/>
    <w:rsid w:val="00E80D5F"/>
    <w:rsid w:val="00E828AC"/>
    <w:rsid w:val="00E829BA"/>
    <w:rsid w:val="00E83516"/>
    <w:rsid w:val="00E83773"/>
    <w:rsid w:val="00E83DD3"/>
    <w:rsid w:val="00E844D3"/>
    <w:rsid w:val="00E84D9F"/>
    <w:rsid w:val="00E85084"/>
    <w:rsid w:val="00E8517E"/>
    <w:rsid w:val="00E858DE"/>
    <w:rsid w:val="00E905D0"/>
    <w:rsid w:val="00E90B82"/>
    <w:rsid w:val="00E91832"/>
    <w:rsid w:val="00E91BC1"/>
    <w:rsid w:val="00E92FB5"/>
    <w:rsid w:val="00E93599"/>
    <w:rsid w:val="00E9481A"/>
    <w:rsid w:val="00E94E4F"/>
    <w:rsid w:val="00E9525F"/>
    <w:rsid w:val="00E95293"/>
    <w:rsid w:val="00E95AE1"/>
    <w:rsid w:val="00E96080"/>
    <w:rsid w:val="00EA02F9"/>
    <w:rsid w:val="00EA03A2"/>
    <w:rsid w:val="00EA0F43"/>
    <w:rsid w:val="00EA1CF1"/>
    <w:rsid w:val="00EA2004"/>
    <w:rsid w:val="00EA3DC3"/>
    <w:rsid w:val="00EA51FA"/>
    <w:rsid w:val="00EA6087"/>
    <w:rsid w:val="00EA6C8B"/>
    <w:rsid w:val="00EB092C"/>
    <w:rsid w:val="00EB0D40"/>
    <w:rsid w:val="00EB12B7"/>
    <w:rsid w:val="00EB27C7"/>
    <w:rsid w:val="00EB3987"/>
    <w:rsid w:val="00EB4137"/>
    <w:rsid w:val="00EB76EF"/>
    <w:rsid w:val="00EB7C00"/>
    <w:rsid w:val="00EC1192"/>
    <w:rsid w:val="00EC1EC9"/>
    <w:rsid w:val="00EC37F6"/>
    <w:rsid w:val="00EC5001"/>
    <w:rsid w:val="00EC6454"/>
    <w:rsid w:val="00EC7746"/>
    <w:rsid w:val="00EC796F"/>
    <w:rsid w:val="00EC7AD5"/>
    <w:rsid w:val="00EC7F30"/>
    <w:rsid w:val="00ED0F4D"/>
    <w:rsid w:val="00ED1BEE"/>
    <w:rsid w:val="00ED1C1B"/>
    <w:rsid w:val="00ED1EA7"/>
    <w:rsid w:val="00ED1F76"/>
    <w:rsid w:val="00ED274E"/>
    <w:rsid w:val="00ED292B"/>
    <w:rsid w:val="00ED3B1C"/>
    <w:rsid w:val="00ED51E6"/>
    <w:rsid w:val="00ED5A81"/>
    <w:rsid w:val="00ED6781"/>
    <w:rsid w:val="00ED7119"/>
    <w:rsid w:val="00ED75E2"/>
    <w:rsid w:val="00ED7FAA"/>
    <w:rsid w:val="00EE0159"/>
    <w:rsid w:val="00EE0495"/>
    <w:rsid w:val="00EE11F0"/>
    <w:rsid w:val="00EE1EDB"/>
    <w:rsid w:val="00EE2290"/>
    <w:rsid w:val="00EE3DEA"/>
    <w:rsid w:val="00EE4481"/>
    <w:rsid w:val="00EE5524"/>
    <w:rsid w:val="00EE5F22"/>
    <w:rsid w:val="00EE6CE2"/>
    <w:rsid w:val="00EE78E8"/>
    <w:rsid w:val="00EE7B7B"/>
    <w:rsid w:val="00EF0F71"/>
    <w:rsid w:val="00EF30C9"/>
    <w:rsid w:val="00EF3801"/>
    <w:rsid w:val="00EF38DF"/>
    <w:rsid w:val="00EF4533"/>
    <w:rsid w:val="00EF568E"/>
    <w:rsid w:val="00EF57B9"/>
    <w:rsid w:val="00EF6B75"/>
    <w:rsid w:val="00F00190"/>
    <w:rsid w:val="00F0066A"/>
    <w:rsid w:val="00F0142E"/>
    <w:rsid w:val="00F017EA"/>
    <w:rsid w:val="00F032F6"/>
    <w:rsid w:val="00F043F5"/>
    <w:rsid w:val="00F05E2B"/>
    <w:rsid w:val="00F06E60"/>
    <w:rsid w:val="00F108A0"/>
    <w:rsid w:val="00F10B59"/>
    <w:rsid w:val="00F11170"/>
    <w:rsid w:val="00F1208B"/>
    <w:rsid w:val="00F121D6"/>
    <w:rsid w:val="00F123A8"/>
    <w:rsid w:val="00F143AD"/>
    <w:rsid w:val="00F14524"/>
    <w:rsid w:val="00F14549"/>
    <w:rsid w:val="00F15051"/>
    <w:rsid w:val="00F15763"/>
    <w:rsid w:val="00F159A2"/>
    <w:rsid w:val="00F16223"/>
    <w:rsid w:val="00F16DFE"/>
    <w:rsid w:val="00F20D9A"/>
    <w:rsid w:val="00F212F9"/>
    <w:rsid w:val="00F2192F"/>
    <w:rsid w:val="00F21BC6"/>
    <w:rsid w:val="00F23A54"/>
    <w:rsid w:val="00F23E51"/>
    <w:rsid w:val="00F26B50"/>
    <w:rsid w:val="00F26F8D"/>
    <w:rsid w:val="00F2736E"/>
    <w:rsid w:val="00F278AC"/>
    <w:rsid w:val="00F305F7"/>
    <w:rsid w:val="00F308A7"/>
    <w:rsid w:val="00F30E17"/>
    <w:rsid w:val="00F30F09"/>
    <w:rsid w:val="00F31DDB"/>
    <w:rsid w:val="00F3374E"/>
    <w:rsid w:val="00F33C7D"/>
    <w:rsid w:val="00F34106"/>
    <w:rsid w:val="00F3490C"/>
    <w:rsid w:val="00F35F39"/>
    <w:rsid w:val="00F3751D"/>
    <w:rsid w:val="00F37A02"/>
    <w:rsid w:val="00F40140"/>
    <w:rsid w:val="00F4037C"/>
    <w:rsid w:val="00F40845"/>
    <w:rsid w:val="00F4349B"/>
    <w:rsid w:val="00F43909"/>
    <w:rsid w:val="00F43C25"/>
    <w:rsid w:val="00F4434F"/>
    <w:rsid w:val="00F44E2F"/>
    <w:rsid w:val="00F453E8"/>
    <w:rsid w:val="00F462AF"/>
    <w:rsid w:val="00F46472"/>
    <w:rsid w:val="00F46C4D"/>
    <w:rsid w:val="00F479BF"/>
    <w:rsid w:val="00F504F0"/>
    <w:rsid w:val="00F51B4F"/>
    <w:rsid w:val="00F5256D"/>
    <w:rsid w:val="00F529C1"/>
    <w:rsid w:val="00F54E5B"/>
    <w:rsid w:val="00F54FD7"/>
    <w:rsid w:val="00F559BE"/>
    <w:rsid w:val="00F55CBB"/>
    <w:rsid w:val="00F60310"/>
    <w:rsid w:val="00F60A9B"/>
    <w:rsid w:val="00F60B99"/>
    <w:rsid w:val="00F63584"/>
    <w:rsid w:val="00F63A33"/>
    <w:rsid w:val="00F643C7"/>
    <w:rsid w:val="00F649EC"/>
    <w:rsid w:val="00F64A17"/>
    <w:rsid w:val="00F64F2B"/>
    <w:rsid w:val="00F6577F"/>
    <w:rsid w:val="00F66569"/>
    <w:rsid w:val="00F666A2"/>
    <w:rsid w:val="00F66E28"/>
    <w:rsid w:val="00F71B00"/>
    <w:rsid w:val="00F71DD9"/>
    <w:rsid w:val="00F7204B"/>
    <w:rsid w:val="00F721F7"/>
    <w:rsid w:val="00F73DE7"/>
    <w:rsid w:val="00F8042B"/>
    <w:rsid w:val="00F82E91"/>
    <w:rsid w:val="00F83318"/>
    <w:rsid w:val="00F8364C"/>
    <w:rsid w:val="00F839D1"/>
    <w:rsid w:val="00F840C5"/>
    <w:rsid w:val="00F8432C"/>
    <w:rsid w:val="00F846A9"/>
    <w:rsid w:val="00F84720"/>
    <w:rsid w:val="00F87335"/>
    <w:rsid w:val="00F879C7"/>
    <w:rsid w:val="00F900ED"/>
    <w:rsid w:val="00F91292"/>
    <w:rsid w:val="00F9145C"/>
    <w:rsid w:val="00F91A8E"/>
    <w:rsid w:val="00F92608"/>
    <w:rsid w:val="00F92880"/>
    <w:rsid w:val="00F92D9D"/>
    <w:rsid w:val="00F931F9"/>
    <w:rsid w:val="00F94B5D"/>
    <w:rsid w:val="00F950B1"/>
    <w:rsid w:val="00F950E5"/>
    <w:rsid w:val="00F95D1E"/>
    <w:rsid w:val="00F96FFE"/>
    <w:rsid w:val="00F979CE"/>
    <w:rsid w:val="00F97F56"/>
    <w:rsid w:val="00FA1B8C"/>
    <w:rsid w:val="00FA33C2"/>
    <w:rsid w:val="00FA342B"/>
    <w:rsid w:val="00FA3787"/>
    <w:rsid w:val="00FA4116"/>
    <w:rsid w:val="00FA42C2"/>
    <w:rsid w:val="00FA5656"/>
    <w:rsid w:val="00FA7698"/>
    <w:rsid w:val="00FB1175"/>
    <w:rsid w:val="00FB2B4A"/>
    <w:rsid w:val="00FB346F"/>
    <w:rsid w:val="00FB3BD6"/>
    <w:rsid w:val="00FB3DFB"/>
    <w:rsid w:val="00FB3EE3"/>
    <w:rsid w:val="00FB4ACA"/>
    <w:rsid w:val="00FB5A10"/>
    <w:rsid w:val="00FB634F"/>
    <w:rsid w:val="00FB6732"/>
    <w:rsid w:val="00FB687E"/>
    <w:rsid w:val="00FB7B1B"/>
    <w:rsid w:val="00FB7E18"/>
    <w:rsid w:val="00FC1294"/>
    <w:rsid w:val="00FC3F8A"/>
    <w:rsid w:val="00FC58CE"/>
    <w:rsid w:val="00FC67B0"/>
    <w:rsid w:val="00FC6D08"/>
    <w:rsid w:val="00FD00A5"/>
    <w:rsid w:val="00FD1E71"/>
    <w:rsid w:val="00FD20BD"/>
    <w:rsid w:val="00FD5883"/>
    <w:rsid w:val="00FD6354"/>
    <w:rsid w:val="00FD744E"/>
    <w:rsid w:val="00FD7690"/>
    <w:rsid w:val="00FE0822"/>
    <w:rsid w:val="00FE198B"/>
    <w:rsid w:val="00FE2B58"/>
    <w:rsid w:val="00FE2DDA"/>
    <w:rsid w:val="00FE386A"/>
    <w:rsid w:val="00FE749D"/>
    <w:rsid w:val="00FE7585"/>
    <w:rsid w:val="00FE7915"/>
    <w:rsid w:val="00FF023E"/>
    <w:rsid w:val="00FF031B"/>
    <w:rsid w:val="00FF13FE"/>
    <w:rsid w:val="00FF163F"/>
    <w:rsid w:val="00FF1CF3"/>
    <w:rsid w:val="00FF2CA2"/>
    <w:rsid w:val="00FF367C"/>
    <w:rsid w:val="00FF36C7"/>
    <w:rsid w:val="00FF3E14"/>
    <w:rsid w:val="00FF4A0E"/>
    <w:rsid w:val="00FF5796"/>
    <w:rsid w:val="00FF5ED2"/>
    <w:rsid w:val="00FF6E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253A6FD"/>
  <w15:docId w15:val="{3BC625FF-BBB1-4A5F-9BE8-2E785FEFF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2043088047">
          <w:marLeft w:val="302"/>
          <w:marRight w:val="0"/>
          <w:marTop w:val="0"/>
          <w:marBottom w:val="80"/>
          <w:divBdr>
            <w:top w:val="none" w:sz="0" w:space="0" w:color="auto"/>
            <w:left w:val="none" w:sz="0" w:space="0" w:color="auto"/>
            <w:bottom w:val="none" w:sz="0" w:space="0" w:color="auto"/>
            <w:right w:val="none" w:sz="0" w:space="0" w:color="auto"/>
          </w:divBdr>
        </w:div>
        <w:div w:id="528176784">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sChild>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ike.oder@linde-mh.de"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hyperlink" Target="https://www.linde-mh.de/de/Ueber-uns/Presse/" TargetMode="External"/><Relationship Id="rId2" Type="http://schemas.openxmlformats.org/officeDocument/2006/relationships/customXml" Target="../customXml/item2.xml"/><Relationship Id="rId16" Type="http://schemas.openxmlformats.org/officeDocument/2006/relationships/image" Target="media/image20.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gi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6" ma:contentTypeDescription="Ein neues Dokument erstellen." ma:contentTypeScope="" ma:versionID="827f09f35c995bb68eaebac16b3303f9">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af59d437f22d32fa258edfe6ecc51de1"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1317232-BC0A-4B58-AB03-C00D7A749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3.xml><?xml version="1.0" encoding="utf-8"?>
<ds:datastoreItem xmlns:ds="http://schemas.openxmlformats.org/officeDocument/2006/customXml" ds:itemID="{872842AD-F617-4E76-9EEC-CD805D7F8A50}">
  <ds:schemaRefs>
    <ds:schemaRef ds:uri="http://schemas.openxmlformats.org/officeDocument/2006/bibliography"/>
  </ds:schemaRefs>
</ds:datastoreItem>
</file>

<file path=customXml/itemProps4.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816</Words>
  <Characters>5145</Characters>
  <Application>Microsoft Office Word</Application>
  <DocSecurity>0</DocSecurity>
  <Lines>42</Lines>
  <Paragraphs>11</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5950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13</cp:revision>
  <cp:lastPrinted>2021-05-04T06:31:00Z</cp:lastPrinted>
  <dcterms:created xsi:type="dcterms:W3CDTF">2022-12-02T07:59:00Z</dcterms:created>
  <dcterms:modified xsi:type="dcterms:W3CDTF">2022-12-05T19:55:00Z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